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B8" w:rsidRDefault="003943B8" w:rsidP="003943B8">
      <w:pPr>
        <w:ind w:left="0" w:right="-376"/>
        <w:jc w:val="center"/>
        <w:rPr>
          <w:b/>
          <w:caps/>
          <w:spacing w:val="-6"/>
        </w:rPr>
      </w:pPr>
      <w:r>
        <w:rPr>
          <w:noProof/>
        </w:rPr>
        <w:drawing>
          <wp:inline distT="0" distB="0" distL="0" distR="0">
            <wp:extent cx="641985" cy="892810"/>
            <wp:effectExtent l="0" t="0" r="571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3943B8" w:rsidTr="003943B8">
        <w:tc>
          <w:tcPr>
            <w:tcW w:w="9923" w:type="dxa"/>
            <w:tcBorders>
              <w:bottom w:val="thinThickSmallGap" w:sz="24" w:space="0" w:color="000000"/>
            </w:tcBorders>
            <w:shd w:val="clear" w:color="auto" w:fill="auto"/>
          </w:tcPr>
          <w:p w:rsidR="003943B8" w:rsidRPr="003943B8" w:rsidRDefault="003943B8" w:rsidP="003943B8">
            <w:pPr>
              <w:ind w:left="0" w:right="143"/>
              <w:jc w:val="center"/>
              <w:rPr>
                <w:sz w:val="24"/>
                <w:szCs w:val="24"/>
              </w:rPr>
            </w:pPr>
            <w:r w:rsidRPr="003943B8">
              <w:rPr>
                <w:b/>
                <w:caps/>
                <w:spacing w:val="-6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3943B8" w:rsidRPr="003943B8" w:rsidRDefault="003943B8" w:rsidP="003943B8">
            <w:pPr>
              <w:ind w:left="0" w:right="285"/>
              <w:jc w:val="center"/>
              <w:rPr>
                <w:sz w:val="24"/>
                <w:szCs w:val="24"/>
              </w:rPr>
            </w:pPr>
            <w:r w:rsidRPr="003943B8">
              <w:rPr>
                <w:b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3943B8" w:rsidRPr="003943B8" w:rsidRDefault="003943B8" w:rsidP="003943B8">
            <w:pPr>
              <w:ind w:left="0"/>
              <w:jc w:val="center"/>
              <w:rPr>
                <w:sz w:val="24"/>
                <w:szCs w:val="24"/>
              </w:rPr>
            </w:pPr>
            <w:r w:rsidRPr="003943B8">
              <w:rPr>
                <w:b/>
                <w:sz w:val="24"/>
                <w:szCs w:val="24"/>
              </w:rPr>
              <w:t>высшего образования</w:t>
            </w:r>
          </w:p>
          <w:p w:rsidR="003943B8" w:rsidRPr="003943B8" w:rsidRDefault="003943B8" w:rsidP="003943B8">
            <w:pPr>
              <w:keepNext/>
              <w:ind w:left="0" w:right="285"/>
              <w:jc w:val="center"/>
              <w:rPr>
                <w:sz w:val="24"/>
                <w:szCs w:val="24"/>
              </w:rPr>
            </w:pPr>
            <w:r w:rsidRPr="003943B8">
              <w:rPr>
                <w:b/>
                <w:sz w:val="24"/>
                <w:szCs w:val="24"/>
              </w:rPr>
              <w:t>«Уральский государственный экономический университет»</w:t>
            </w:r>
          </w:p>
          <w:p w:rsidR="003943B8" w:rsidRDefault="003943B8" w:rsidP="003943B8">
            <w:pPr>
              <w:ind w:left="0" w:right="142"/>
              <w:jc w:val="center"/>
            </w:pPr>
            <w:r w:rsidRPr="003943B8">
              <w:rPr>
                <w:b/>
                <w:sz w:val="24"/>
                <w:szCs w:val="24"/>
              </w:rPr>
              <w:t>(УрГЭУ)</w:t>
            </w:r>
          </w:p>
        </w:tc>
      </w:tr>
    </w:tbl>
    <w:p w:rsidR="008E0F76" w:rsidRDefault="008E0F76" w:rsidP="003943B8">
      <w:pPr>
        <w:ind w:left="0"/>
        <w:rPr>
          <w:sz w:val="28"/>
          <w:szCs w:val="28"/>
        </w:rPr>
      </w:pPr>
    </w:p>
    <w:p w:rsidR="008E0F76" w:rsidRDefault="008E0F76">
      <w:pPr>
        <w:spacing w:after="0" w:line="360" w:lineRule="auto"/>
        <w:ind w:left="0" w:right="0" w:firstLine="0"/>
        <w:jc w:val="center"/>
        <w:rPr>
          <w:sz w:val="28"/>
          <w:szCs w:val="28"/>
        </w:rPr>
      </w:pPr>
    </w:p>
    <w:p w:rsidR="008E0F76" w:rsidRDefault="00650358" w:rsidP="003943B8">
      <w:pPr>
        <w:spacing w:after="0" w:line="360" w:lineRule="auto"/>
        <w:ind w:left="0" w:right="0" w:firstLine="709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8E0F76" w:rsidRDefault="008E0F76">
      <w:pPr>
        <w:pStyle w:val="1"/>
        <w:spacing w:after="0" w:line="360" w:lineRule="auto"/>
        <w:ind w:left="6310" w:right="0" w:firstLine="709"/>
        <w:rPr>
          <w:sz w:val="28"/>
          <w:szCs w:val="28"/>
        </w:rPr>
      </w:pPr>
    </w:p>
    <w:p w:rsidR="008E0F76" w:rsidRDefault="008E0F76">
      <w:pPr>
        <w:pStyle w:val="1"/>
        <w:spacing w:after="0" w:line="360" w:lineRule="auto"/>
        <w:ind w:left="6310" w:right="0" w:firstLine="709"/>
        <w:rPr>
          <w:sz w:val="28"/>
          <w:szCs w:val="28"/>
        </w:rPr>
      </w:pPr>
    </w:p>
    <w:p w:rsidR="008E0F76" w:rsidRDefault="008E0F76">
      <w:pPr>
        <w:pStyle w:val="1"/>
        <w:spacing w:after="0" w:line="360" w:lineRule="auto"/>
        <w:ind w:left="6310" w:right="0" w:firstLine="709"/>
        <w:rPr>
          <w:sz w:val="28"/>
          <w:szCs w:val="28"/>
        </w:rPr>
      </w:pPr>
    </w:p>
    <w:p w:rsidR="008E0F76" w:rsidRDefault="008E0F76">
      <w:pPr>
        <w:pStyle w:val="1"/>
        <w:spacing w:after="0" w:line="360" w:lineRule="auto"/>
        <w:ind w:left="6310" w:right="0" w:firstLine="709"/>
        <w:rPr>
          <w:sz w:val="28"/>
          <w:szCs w:val="28"/>
        </w:rPr>
      </w:pPr>
    </w:p>
    <w:p w:rsidR="003943B8" w:rsidRDefault="003943B8" w:rsidP="003943B8">
      <w:pPr>
        <w:pStyle w:val="1"/>
        <w:spacing w:after="0" w:line="360" w:lineRule="auto"/>
        <w:ind w:right="0"/>
        <w:rPr>
          <w:b/>
          <w:sz w:val="28"/>
          <w:szCs w:val="28"/>
        </w:rPr>
      </w:pPr>
    </w:p>
    <w:p w:rsidR="008E0F76" w:rsidRDefault="00650358" w:rsidP="003943B8">
      <w:pPr>
        <w:pStyle w:val="1"/>
        <w:spacing w:after="0" w:line="360" w:lineRule="auto"/>
        <w:ind w:right="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943B8" w:rsidRDefault="003943B8" w:rsidP="003943B8">
      <w:pPr>
        <w:pStyle w:val="1"/>
        <w:spacing w:after="0" w:line="360" w:lineRule="auto"/>
        <w:ind w:right="0"/>
        <w:rPr>
          <w:b/>
          <w:sz w:val="28"/>
          <w:szCs w:val="28"/>
        </w:rPr>
      </w:pPr>
    </w:p>
    <w:p w:rsidR="008E0F76" w:rsidRDefault="00650358">
      <w:pPr>
        <w:spacing w:after="0" w:line="360" w:lineRule="auto"/>
        <w:ind w:left="0" w:righ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Международном конкурсе молодежных проектов</w:t>
      </w:r>
    </w:p>
    <w:p w:rsidR="008E0F76" w:rsidRDefault="00650358">
      <w:pPr>
        <w:spacing w:after="0" w:line="360" w:lineRule="auto"/>
        <w:ind w:left="0" w:righ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«Молодые профессионалы Евразии»</w:t>
      </w:r>
    </w:p>
    <w:p w:rsidR="008E0F76" w:rsidRDefault="008E0F76">
      <w:pPr>
        <w:spacing w:after="0" w:line="360" w:lineRule="auto"/>
        <w:ind w:left="0" w:right="0" w:firstLine="709"/>
        <w:jc w:val="center"/>
        <w:rPr>
          <w:sz w:val="28"/>
          <w:szCs w:val="28"/>
        </w:rPr>
      </w:pPr>
    </w:p>
    <w:p w:rsidR="008E0F76" w:rsidRDefault="008E0F76">
      <w:pPr>
        <w:spacing w:after="0" w:line="360" w:lineRule="auto"/>
        <w:ind w:left="0" w:right="0" w:firstLine="709"/>
        <w:jc w:val="center"/>
        <w:rPr>
          <w:sz w:val="28"/>
          <w:szCs w:val="28"/>
        </w:rPr>
      </w:pPr>
    </w:p>
    <w:p w:rsidR="008E0F76" w:rsidRDefault="008E0F76">
      <w:pPr>
        <w:spacing w:after="0" w:line="360" w:lineRule="auto"/>
        <w:ind w:left="0" w:right="0" w:firstLine="709"/>
        <w:jc w:val="center"/>
        <w:rPr>
          <w:sz w:val="28"/>
          <w:szCs w:val="28"/>
        </w:rPr>
      </w:pPr>
    </w:p>
    <w:p w:rsidR="008E0F76" w:rsidRDefault="008E0F76">
      <w:pPr>
        <w:spacing w:after="0" w:line="360" w:lineRule="auto"/>
        <w:ind w:left="0" w:right="0" w:firstLine="709"/>
        <w:jc w:val="center"/>
        <w:rPr>
          <w:sz w:val="28"/>
          <w:szCs w:val="28"/>
        </w:rPr>
      </w:pPr>
    </w:p>
    <w:p w:rsidR="008E0F76" w:rsidRDefault="008E0F76">
      <w:pPr>
        <w:spacing w:after="0" w:line="360" w:lineRule="auto"/>
        <w:ind w:left="0" w:right="0" w:firstLine="709"/>
        <w:jc w:val="center"/>
        <w:rPr>
          <w:sz w:val="28"/>
          <w:szCs w:val="28"/>
        </w:rPr>
      </w:pPr>
    </w:p>
    <w:p w:rsidR="008E0F76" w:rsidRDefault="008E0F76">
      <w:pPr>
        <w:spacing w:after="0" w:line="360" w:lineRule="auto"/>
        <w:ind w:left="0" w:right="0" w:firstLine="709"/>
        <w:rPr>
          <w:sz w:val="28"/>
          <w:szCs w:val="28"/>
        </w:rPr>
      </w:pPr>
    </w:p>
    <w:p w:rsidR="008E0F76" w:rsidRDefault="008E0F76">
      <w:pPr>
        <w:spacing w:after="0" w:line="360" w:lineRule="auto"/>
        <w:ind w:left="0" w:right="0" w:firstLine="709"/>
        <w:rPr>
          <w:sz w:val="28"/>
          <w:szCs w:val="28"/>
        </w:rPr>
      </w:pPr>
    </w:p>
    <w:p w:rsidR="008E0F76" w:rsidRDefault="008E0F76">
      <w:pPr>
        <w:spacing w:after="0" w:line="360" w:lineRule="auto"/>
        <w:ind w:left="0" w:right="0" w:firstLine="709"/>
        <w:rPr>
          <w:sz w:val="28"/>
          <w:szCs w:val="28"/>
        </w:rPr>
      </w:pPr>
    </w:p>
    <w:p w:rsidR="008E0F76" w:rsidRDefault="008E0F76">
      <w:pPr>
        <w:spacing w:after="0" w:line="360" w:lineRule="auto"/>
        <w:ind w:left="0" w:right="0" w:firstLine="709"/>
        <w:rPr>
          <w:sz w:val="28"/>
          <w:szCs w:val="28"/>
        </w:rPr>
      </w:pPr>
    </w:p>
    <w:p w:rsidR="008E0F76" w:rsidRDefault="008E0F76">
      <w:pPr>
        <w:spacing w:after="0" w:line="360" w:lineRule="auto"/>
        <w:ind w:left="0" w:right="0" w:firstLine="709"/>
        <w:rPr>
          <w:sz w:val="28"/>
          <w:szCs w:val="28"/>
        </w:rPr>
      </w:pPr>
    </w:p>
    <w:p w:rsidR="008E0F76" w:rsidRDefault="008E0F76">
      <w:pPr>
        <w:spacing w:after="0" w:line="360" w:lineRule="auto"/>
        <w:ind w:left="0" w:right="0" w:firstLine="709"/>
        <w:rPr>
          <w:sz w:val="28"/>
          <w:szCs w:val="28"/>
        </w:rPr>
      </w:pPr>
    </w:p>
    <w:p w:rsidR="008E0F76" w:rsidRDefault="008E0F76">
      <w:pPr>
        <w:spacing w:after="0" w:line="360" w:lineRule="auto"/>
        <w:ind w:left="0" w:right="0" w:firstLine="709"/>
        <w:rPr>
          <w:sz w:val="28"/>
          <w:szCs w:val="28"/>
        </w:rPr>
      </w:pPr>
    </w:p>
    <w:p w:rsidR="008E0F76" w:rsidRDefault="008E0F76">
      <w:pPr>
        <w:spacing w:after="0" w:line="360" w:lineRule="auto"/>
        <w:ind w:left="0" w:right="0" w:firstLine="709"/>
        <w:rPr>
          <w:sz w:val="28"/>
          <w:szCs w:val="28"/>
        </w:rPr>
      </w:pPr>
    </w:p>
    <w:p w:rsidR="003943B8" w:rsidRDefault="003943B8">
      <w:pPr>
        <w:spacing w:after="0" w:line="360" w:lineRule="auto"/>
        <w:ind w:left="0" w:right="0" w:firstLine="709"/>
        <w:rPr>
          <w:sz w:val="28"/>
          <w:szCs w:val="28"/>
        </w:rPr>
      </w:pPr>
    </w:p>
    <w:p w:rsidR="003943B8" w:rsidRDefault="003943B8">
      <w:pPr>
        <w:spacing w:after="0" w:line="360" w:lineRule="auto"/>
        <w:ind w:left="0" w:right="0" w:firstLine="709"/>
        <w:rPr>
          <w:sz w:val="28"/>
          <w:szCs w:val="28"/>
        </w:rPr>
      </w:pPr>
    </w:p>
    <w:p w:rsidR="003943B8" w:rsidRDefault="003943B8">
      <w:pPr>
        <w:spacing w:after="0" w:line="360" w:lineRule="auto"/>
        <w:ind w:left="0" w:right="0" w:firstLine="709"/>
        <w:rPr>
          <w:sz w:val="28"/>
          <w:szCs w:val="28"/>
        </w:rPr>
      </w:pPr>
    </w:p>
    <w:p w:rsidR="003943B8" w:rsidRDefault="003943B8">
      <w:pPr>
        <w:spacing w:after="0" w:line="360" w:lineRule="auto"/>
        <w:ind w:left="0" w:right="0" w:firstLine="709"/>
        <w:rPr>
          <w:sz w:val="28"/>
          <w:szCs w:val="28"/>
        </w:rPr>
      </w:pPr>
    </w:p>
    <w:p w:rsidR="003943B8" w:rsidRDefault="003943B8">
      <w:pPr>
        <w:spacing w:after="0" w:line="360" w:lineRule="auto"/>
        <w:ind w:left="0" w:right="0" w:firstLine="709"/>
        <w:rPr>
          <w:sz w:val="28"/>
          <w:szCs w:val="28"/>
        </w:rPr>
      </w:pPr>
    </w:p>
    <w:p w:rsidR="003943B8" w:rsidRDefault="003943B8">
      <w:pPr>
        <w:spacing w:after="0" w:line="360" w:lineRule="auto"/>
        <w:ind w:left="0" w:right="0" w:firstLine="709"/>
        <w:rPr>
          <w:sz w:val="28"/>
          <w:szCs w:val="28"/>
        </w:rPr>
      </w:pPr>
    </w:p>
    <w:p w:rsidR="003943B8" w:rsidRDefault="003943B8">
      <w:pPr>
        <w:spacing w:after="0" w:line="360" w:lineRule="auto"/>
        <w:ind w:left="0" w:right="0" w:firstLine="709"/>
        <w:rPr>
          <w:sz w:val="28"/>
          <w:szCs w:val="28"/>
        </w:rPr>
      </w:pPr>
    </w:p>
    <w:p w:rsidR="008E0F76" w:rsidRDefault="00650358">
      <w:pPr>
        <w:spacing w:after="0" w:line="360" w:lineRule="auto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Екатеринбург</w:t>
      </w:r>
    </w:p>
    <w:p w:rsidR="008E0F76" w:rsidRDefault="003943B8">
      <w:pPr>
        <w:spacing w:after="0" w:line="360" w:lineRule="auto"/>
        <w:ind w:left="0" w:right="0" w:firstLine="709"/>
        <w:jc w:val="center"/>
      </w:pPr>
      <w:r>
        <w:rPr>
          <w:sz w:val="28"/>
          <w:szCs w:val="28"/>
        </w:rPr>
        <w:t>2021</w:t>
      </w:r>
      <w:r w:rsidR="00650358">
        <w:br w:type="page"/>
      </w:r>
    </w:p>
    <w:p w:rsidR="008E0F76" w:rsidRDefault="008E0F76">
      <w:pPr>
        <w:pStyle w:val="2"/>
        <w:spacing w:after="0" w:line="360" w:lineRule="auto"/>
        <w:ind w:left="0" w:right="1752" w:firstLine="709"/>
        <w:rPr>
          <w:b/>
          <w:sz w:val="28"/>
          <w:szCs w:val="28"/>
        </w:rPr>
      </w:pPr>
    </w:p>
    <w:p w:rsidR="008E0F76" w:rsidRDefault="00650358">
      <w:pPr>
        <w:pStyle w:val="2"/>
        <w:spacing w:after="0" w:line="360" w:lineRule="auto"/>
        <w:ind w:left="0" w:right="175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8E0F76" w:rsidRDefault="00650358" w:rsidP="00826D75">
      <w:pPr>
        <w:spacing w:after="0" w:line="360" w:lineRule="auto"/>
        <w:ind w:left="0" w:right="-234" w:firstLine="709"/>
        <w:rPr>
          <w:sz w:val="28"/>
          <w:szCs w:val="28"/>
        </w:rPr>
      </w:pPr>
      <w:r>
        <w:rPr>
          <w:sz w:val="28"/>
          <w:szCs w:val="28"/>
        </w:rPr>
        <w:t>1.1. Настоящее Положение (далее – Положение) регламентирует порядок организации и проведения Международного конкурса молодежных проектов «Молодые профессионалы Евразии» (далее - Конкурс).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1.2. Конкурс проводится в рамках Конгресса иннова</w:t>
      </w:r>
      <w:r>
        <w:rPr>
          <w:sz w:val="28"/>
          <w:szCs w:val="28"/>
        </w:rPr>
        <w:t>торов Евразийского экономического форума молодежи (далее ЕЭФМ). Интернет-адрес сайта ЕЭФМ www.eurasia-forum.ru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1.З. Организаторы Конкурса: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- кафедра экономики труда и управления персоналом ФГБОУ ВО «Уральский государственный экономический университет» (УрГ</w:t>
      </w:r>
      <w:r>
        <w:rPr>
          <w:sz w:val="28"/>
          <w:szCs w:val="28"/>
        </w:rPr>
        <w:t>ЭУ)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-  СРОО «Ассоциация руководителей и специалистов по управлению человеческими ресурсами»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1.4. Партнеры Конкурса:</w:t>
      </w:r>
    </w:p>
    <w:p w:rsidR="008E0F76" w:rsidRDefault="00650358">
      <w:pPr>
        <w:numPr>
          <w:ilvl w:val="1"/>
          <w:numId w:val="11"/>
        </w:numPr>
        <w:tabs>
          <w:tab w:val="left" w:pos="993"/>
        </w:tabs>
        <w:spacing w:after="0" w:line="360" w:lineRule="auto"/>
        <w:ind w:left="0" w:righ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- Совет по профессиональным квалификациям в области управления персоналом</w:t>
      </w:r>
    </w:p>
    <w:p w:rsidR="008E0F76" w:rsidRDefault="00650358">
      <w:pPr>
        <w:numPr>
          <w:ilvl w:val="1"/>
          <w:numId w:val="11"/>
        </w:numPr>
        <w:tabs>
          <w:tab w:val="left" w:pos="993"/>
        </w:tabs>
        <w:spacing w:after="0" w:line="360" w:lineRule="auto"/>
        <w:ind w:left="0" w:righ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Институт экономики Уральского отделения Российской академии наук</w:t>
      </w:r>
      <w:r>
        <w:rPr>
          <w:color w:val="000000"/>
          <w:sz w:val="28"/>
          <w:szCs w:val="28"/>
        </w:rPr>
        <w:t xml:space="preserve"> (Институт экономики Уро РАН),</w:t>
      </w:r>
    </w:p>
    <w:p w:rsidR="008E0F76" w:rsidRDefault="00650358">
      <w:pPr>
        <w:numPr>
          <w:ilvl w:val="1"/>
          <w:numId w:val="11"/>
        </w:numPr>
        <w:tabs>
          <w:tab w:val="left" w:pos="993"/>
        </w:tabs>
        <w:spacing w:after="0" w:line="360" w:lineRule="auto"/>
        <w:ind w:left="0" w:righ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Уральское отделение Вольного экономического общества России</w:t>
      </w:r>
      <w:r>
        <w:rPr>
          <w:sz w:val="28"/>
          <w:szCs w:val="28"/>
        </w:rPr>
        <w:t>.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1.5. Целью конкурса является содействие реализации исследовательских инициатив студентов, молодых ученых и молодых профессионалов страны в области стратегического</w:t>
      </w:r>
      <w:r>
        <w:rPr>
          <w:sz w:val="28"/>
          <w:szCs w:val="28"/>
        </w:rPr>
        <w:t xml:space="preserve"> планирования и управления человеческим потенциалом через формирование коммуникационной среды и получения обратной связи от экспертов конкурса по созданию, развитию, накоплению, воспроизводству, оценке и защите компетенций в области управления персоналом.</w:t>
      </w:r>
    </w:p>
    <w:p w:rsidR="008E0F76" w:rsidRDefault="00650358">
      <w:pPr>
        <w:pStyle w:val="2"/>
        <w:spacing w:after="0" w:line="360" w:lineRule="auto"/>
        <w:ind w:left="0" w:right="175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 Научные направления Конкурса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Конкурс проводится в рамках 7 научных направлений:</w:t>
      </w:r>
    </w:p>
    <w:p w:rsidR="008E0F76" w:rsidRDefault="00650358">
      <w:pPr>
        <w:widowControl w:val="0"/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Управление человеческими ресурсами в новой реальности: тренды, риски, возможности. </w:t>
      </w:r>
    </w:p>
    <w:p w:rsidR="008E0F76" w:rsidRDefault="00650358">
      <w:pPr>
        <w:widowControl w:val="0"/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Цифровой HR:  Digital-проекты и IT-инструменты. </w:t>
      </w:r>
    </w:p>
    <w:p w:rsidR="008E0F76" w:rsidRDefault="00650358">
      <w:pPr>
        <w:widowControl w:val="0"/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Экономика человеческих ресурсов</w:t>
      </w:r>
      <w:r>
        <w:rPr>
          <w:sz w:val="28"/>
          <w:szCs w:val="28"/>
        </w:rPr>
        <w:t xml:space="preserve">: новые источники роста производительности труда и эффективности персонала. </w:t>
      </w:r>
    </w:p>
    <w:p w:rsidR="008E0F76" w:rsidRDefault="00650358">
      <w:pPr>
        <w:widowControl w:val="0"/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Тренды в корпоративном образовании.</w:t>
      </w:r>
    </w:p>
    <w:p w:rsidR="008E0F76" w:rsidRDefault="00650358">
      <w:pPr>
        <w:widowControl w:val="0"/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Трансформация рынка труда и компетенций: современность и будущее.</w:t>
      </w:r>
    </w:p>
    <w:p w:rsidR="008E0F76" w:rsidRDefault="00650358">
      <w:pPr>
        <w:widowControl w:val="0"/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Управление персоналом в кросскультурной среде: мировой опыт.</w:t>
      </w:r>
    </w:p>
    <w:p w:rsidR="008E0F76" w:rsidRDefault="00650358">
      <w:pPr>
        <w:widowControl w:val="0"/>
        <w:tabs>
          <w:tab w:val="left" w:pos="1134"/>
        </w:tabs>
        <w:spacing w:after="0" w:line="360" w:lineRule="auto"/>
        <w:ind w:left="0" w:right="0" w:firstLine="709"/>
        <w:rPr>
          <w:color w:val="0F0F0F"/>
          <w:sz w:val="28"/>
          <w:szCs w:val="28"/>
        </w:rPr>
      </w:pPr>
      <w:r>
        <w:rPr>
          <w:sz w:val="28"/>
          <w:szCs w:val="28"/>
        </w:rPr>
        <w:t xml:space="preserve">7)  </w:t>
      </w:r>
      <w:r>
        <w:rPr>
          <w:sz w:val="28"/>
          <w:szCs w:val="28"/>
        </w:rPr>
        <w:t>Развитие правового регулирования трудовых отношений.</w:t>
      </w:r>
    </w:p>
    <w:p w:rsidR="008E0F76" w:rsidRDefault="00650358">
      <w:pPr>
        <w:pStyle w:val="2"/>
        <w:spacing w:after="0" w:line="360" w:lineRule="auto"/>
        <w:ind w:left="0" w:right="1752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З. Условия участия в Конкурсе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3.1. К участию в Конкурсе приглашаются студенты, аспиранты, молодые ученые, молодые профессионалы/специалисты организаций и предприятий России и зарубежных стран в возрасте </w:t>
      </w:r>
      <w:r>
        <w:rPr>
          <w:sz w:val="28"/>
          <w:szCs w:val="28"/>
        </w:rPr>
        <w:t>до 35 лет (далее — Участники).</w:t>
      </w:r>
    </w:p>
    <w:p w:rsidR="008E0F76" w:rsidRDefault="00650358">
      <w:pPr>
        <w:tabs>
          <w:tab w:val="left" w:pos="1276"/>
        </w:tabs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3.2. Научно-исследовательские работы на Конкурс могут быть направлены</w:t>
      </w:r>
      <w:r>
        <w:rPr>
          <w:sz w:val="28"/>
          <w:szCs w:val="28"/>
        </w:rPr>
        <w:tab/>
        <w:t>от индивидуальных авторов или от авторских коллективов до 3-х чел.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3.3. Работы, подготовленные молодыми учеными - кандидатами наук, на конкурс не принимают</w:t>
      </w:r>
      <w:r>
        <w:rPr>
          <w:sz w:val="28"/>
          <w:szCs w:val="28"/>
        </w:rPr>
        <w:t>ся.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3.4. Один участник (авторский коллектив) имеет право представить на Конкурс только одну работу.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3.5. Работы участников, не удовлетворяющие требованиям раздела 5 Положения, для участия в конкурсе не принимаются.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3.6. Организационный взнос для участия в </w:t>
      </w:r>
      <w:r>
        <w:rPr>
          <w:sz w:val="28"/>
          <w:szCs w:val="28"/>
        </w:rPr>
        <w:t>конкурсе не предусмотрен. Расходы по проживанию иногородних участников, питанию и транспортные расходы для участия в очном этапе конкурса оплачиваются участниками самостоятельно, либо командирующими организациями.</w:t>
      </w:r>
    </w:p>
    <w:p w:rsidR="008E0F76" w:rsidRDefault="008E0F76">
      <w:pPr>
        <w:spacing w:after="0" w:line="360" w:lineRule="auto"/>
        <w:ind w:left="0" w:right="0" w:firstLine="709"/>
        <w:rPr>
          <w:sz w:val="28"/>
          <w:szCs w:val="28"/>
        </w:rPr>
      </w:pPr>
    </w:p>
    <w:p w:rsidR="008E0F76" w:rsidRDefault="00650358">
      <w:pPr>
        <w:pStyle w:val="2"/>
        <w:spacing w:after="0" w:line="360" w:lineRule="auto"/>
        <w:ind w:left="0" w:right="175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 Этапы и сроки проведения Конкурса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 xml:space="preserve"> Конкурс является ежегодным мероприятием. Окончательные сроки проведения Конкурса, а также его основных этапов устанавливаются приказом ректора ФГБОУ ВО «Уральский государственный экономический университет» и размещаются на странице Конкурса сайта ЕЭФМ.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>2. Конкурс проводится в три этапа.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4.2.1. Первый этап – прием и регистрация конкурсных научно-исследовательских работ Конкурса; проверка работ на соответствие требованиям, выдвигаемым к работам.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Первый этап проводится оргкомитетом Конкурса в сроки, установ</w:t>
      </w:r>
      <w:r>
        <w:rPr>
          <w:sz w:val="28"/>
          <w:szCs w:val="28"/>
        </w:rPr>
        <w:t xml:space="preserve">ленные дирекцией Евразийского экономического форума молодежи. 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4.2.2. Второй этап – (отборочный) экспертиза конкурсных научно-исследовательских работ, зарегистрированных и допущенных к Конкурсу по итогам первого этапа; определение финалистов Конкурса.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Эксп</w:t>
      </w:r>
      <w:r>
        <w:rPr>
          <w:sz w:val="28"/>
          <w:szCs w:val="28"/>
        </w:rPr>
        <w:t>ертиза конкурсных работ, проводится экспертной комиссией Конкурса. По итогам экспертизы формируются списки Участников, прошедших в финал Конкурса, которые публикуются на странице Конкурса сайта ЕЭФМ. В финал выходит 15 конкурсных работ с возможностью расши</w:t>
      </w:r>
      <w:r>
        <w:rPr>
          <w:sz w:val="28"/>
          <w:szCs w:val="28"/>
        </w:rPr>
        <w:t>рения списка работ по решению экспертной комиссии. Осуществляется рассылка информационных писем конкурсантам о выходе в финальный тур Конкурса.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Участники, прошедшие в финал Конкурса, приглашаются в Екатеринбург для очной защиты своего проекта и участия в ф</w:t>
      </w:r>
      <w:r>
        <w:rPr>
          <w:sz w:val="28"/>
          <w:szCs w:val="28"/>
        </w:rPr>
        <w:t xml:space="preserve">инальных мероприятиях ЕЭФМ. В случае невозможности участия в очном формате, по согласованию с Оргкомитетом конкурса, возможен дистанционный формат защиты. 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4.2.3. Третий этап – (заключительный) защита конкурсных научно-исследовательских работ финалистов; о</w:t>
      </w:r>
      <w:r>
        <w:rPr>
          <w:sz w:val="28"/>
          <w:szCs w:val="28"/>
        </w:rPr>
        <w:t>пределение победителей и призеров Конкурса.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Третий этап проводится между финалистами Конкурса путем публичной защиты конкурсных работ.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4.3. По итогам Конкурса издается сборник тезисов работ финалистов. Тезисы принимаются в соответствии с требованиями РИНЦ </w:t>
      </w:r>
      <w:r>
        <w:rPr>
          <w:sz w:val="28"/>
          <w:szCs w:val="28"/>
        </w:rPr>
        <w:t>и проходят тщательный отбор. Сборник издается в виде соответствующей главы ежегодного сборника материалов ЕЭФМ в срок не позднее 3-х месяцев после проведения Конкурса. Сборник материалов ЕЭФМ размещается в РИНЦ и на сайтах УрГЭУ и ЕЭФМ. Лучшие работы будут</w:t>
      </w:r>
      <w:r>
        <w:rPr>
          <w:sz w:val="28"/>
          <w:szCs w:val="28"/>
        </w:rPr>
        <w:t xml:space="preserve"> рекомендованы для подготовки и размещения научных статей в журналах УрГЭУ.</w:t>
      </w:r>
    </w:p>
    <w:p w:rsidR="008E0F76" w:rsidRDefault="008E0F76">
      <w:pPr>
        <w:spacing w:after="0" w:line="360" w:lineRule="auto"/>
        <w:ind w:left="0" w:right="0" w:firstLine="709"/>
        <w:rPr>
          <w:sz w:val="28"/>
          <w:szCs w:val="28"/>
        </w:rPr>
      </w:pPr>
    </w:p>
    <w:p w:rsidR="008E0F76" w:rsidRDefault="00650358">
      <w:pPr>
        <w:numPr>
          <w:ilvl w:val="0"/>
          <w:numId w:val="1"/>
        </w:numPr>
        <w:spacing w:after="0" w:line="360" w:lineRule="auto"/>
        <w:ind w:left="0" w:right="0" w:hanging="10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Требования к представляемой документации и правила оформления конкурсных работ</w:t>
      </w:r>
    </w:p>
    <w:p w:rsidR="008E0F76" w:rsidRDefault="00650358">
      <w:pPr>
        <w:spacing w:after="0" w:line="360" w:lineRule="auto"/>
        <w:ind w:left="0" w:right="0" w:firstLine="709"/>
      </w:pPr>
      <w:r>
        <w:rPr>
          <w:sz w:val="28"/>
          <w:szCs w:val="28"/>
        </w:rPr>
        <w:t>5.1. Работы представляются в оргкомитет Конкурса в электронном виде через специальную регистрационну</w:t>
      </w:r>
      <w:r>
        <w:rPr>
          <w:sz w:val="28"/>
          <w:szCs w:val="28"/>
        </w:rPr>
        <w:t xml:space="preserve">ю форму на сайте ЕЭФМ </w:t>
      </w:r>
      <w:hyperlink r:id="rId9">
        <w:r>
          <w:rPr>
            <w:rStyle w:val="ListLabel83"/>
          </w:rPr>
          <w:t>www.eurasia-forum.ru</w:t>
        </w:r>
      </w:hyperlink>
      <w:r>
        <w:rPr>
          <w:sz w:val="28"/>
          <w:szCs w:val="28"/>
        </w:rPr>
        <w:t xml:space="preserve">.   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5.2. Для участия в Конкурсе должен быть представлен следующий пакет документов:</w:t>
      </w:r>
    </w:p>
    <w:p w:rsidR="008E0F76" w:rsidRDefault="00650358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right="0" w:firstLine="709"/>
      </w:pPr>
      <w:r>
        <w:rPr>
          <w:sz w:val="28"/>
          <w:szCs w:val="28"/>
        </w:rPr>
        <w:t xml:space="preserve">заявление автора об участии в Конкурсе (приложение 1) — представляется путем </w:t>
      </w:r>
      <w:r>
        <w:rPr>
          <w:sz w:val="28"/>
          <w:szCs w:val="28"/>
        </w:rPr>
        <w:t>заполнения регистрационной формы участника на сайте ЕЭФМ. В случае если работа подготовлена коллективом авторов, один из авторов регистрируется как капитан команды и прикрепляет работу, остальные участники регистрируются как члены команды, без прикрепления</w:t>
      </w:r>
      <w:r>
        <w:rPr>
          <w:sz w:val="28"/>
          <w:szCs w:val="28"/>
        </w:rPr>
        <w:t xml:space="preserve"> работы;</w:t>
      </w:r>
    </w:p>
    <w:p w:rsidR="008E0F76" w:rsidRDefault="00650358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right="0" w:firstLine="709"/>
      </w:pPr>
      <w:r>
        <w:rPr>
          <w:sz w:val="28"/>
          <w:szCs w:val="28"/>
        </w:rPr>
        <w:t>конкурсная работа (с титульным листом, согласно приложения 2) прикрепляется отдельным файлом к регистрационной форме участника (капитана команды);</w:t>
      </w:r>
    </w:p>
    <w:p w:rsidR="008E0F76" w:rsidRDefault="00650358">
      <w:pP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З) тезисы работы, отражающие основные положения и результаты работы, прикрепляется вторым файлом к р</w:t>
      </w:r>
      <w:r>
        <w:rPr>
          <w:sz w:val="28"/>
          <w:szCs w:val="28"/>
        </w:rPr>
        <w:t>егистрационной форме участника (капитана команды).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5.3. Все документы представляются единым пакетом в срок, указанный на сайте ЕЭФМ.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Отсутствие какого-либо из документов, указанных в п.5.2. Положения, в установленный срок, означает отказ от участия в Конку</w:t>
      </w:r>
      <w:r>
        <w:rPr>
          <w:sz w:val="28"/>
          <w:szCs w:val="28"/>
        </w:rPr>
        <w:t>рсе.</w:t>
      </w:r>
    </w:p>
    <w:p w:rsidR="008E0F76" w:rsidRDefault="00650358">
      <w:pPr>
        <w:spacing w:after="0" w:line="360" w:lineRule="auto"/>
        <w:ind w:left="0" w:right="0"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5.4. Конкурсная работа должна соответствовать следующим требованиям:</w:t>
      </w:r>
    </w:p>
    <w:p w:rsidR="008E0F76" w:rsidRDefault="0065035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right="0" w:firstLine="709"/>
      </w:pPr>
      <w:r>
        <w:rPr>
          <w:sz w:val="28"/>
          <w:szCs w:val="28"/>
        </w:rPr>
        <w:t>работа должна соответствовать тематике конкурса и его научным направлениям, указанным в разделе 2 Положения;</w:t>
      </w:r>
    </w:p>
    <w:p w:rsidR="008E0F76" w:rsidRDefault="0065035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right="0" w:firstLine="709"/>
      </w:pPr>
      <w:r>
        <w:rPr>
          <w:sz w:val="28"/>
          <w:szCs w:val="28"/>
        </w:rPr>
        <w:t xml:space="preserve">научная работа должна быть авторской, оригинальность текста не менее 75 </w:t>
      </w:r>
      <w:r>
        <w:rPr>
          <w:sz w:val="28"/>
          <w:szCs w:val="28"/>
        </w:rPr>
        <w:t>%;</w:t>
      </w:r>
    </w:p>
    <w:p w:rsidR="008E0F76" w:rsidRDefault="0065035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right="0" w:firstLine="709"/>
      </w:pPr>
      <w:r>
        <w:rPr>
          <w:sz w:val="28"/>
          <w:szCs w:val="28"/>
        </w:rPr>
        <w:t>необходимо наличие справочного материала: ссылки на источники, из которых использованы цитаты, цифровые данные в тексте, таблицы, графики, диаграммы;</w:t>
      </w:r>
    </w:p>
    <w:p w:rsidR="008E0F76" w:rsidRDefault="0065035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right="0" w:firstLine="709"/>
      </w:pPr>
      <w:r>
        <w:rPr>
          <w:sz w:val="28"/>
          <w:szCs w:val="28"/>
        </w:rPr>
        <w:t>работа должна быть оформлена следующим образом: файл в формате *.doc или *.rtf, в названии файла должна</w:t>
      </w:r>
      <w:r>
        <w:rPr>
          <w:sz w:val="28"/>
          <w:szCs w:val="28"/>
        </w:rPr>
        <w:t xml:space="preserve"> быть указана фамилия автора(ов). Шрифт Times New Roman, кегль – 14 дт, межстрочный интервал 1,5. Все поля 20 мм. Текст выровнен по ширине без расстановки переносов. Все диаграммы и таблицы должны быть вставлены в текст. Абзацный отступ – 1,25. Ориентация </w:t>
      </w:r>
      <w:r>
        <w:rPr>
          <w:sz w:val="28"/>
          <w:szCs w:val="28"/>
        </w:rPr>
        <w:t>листа – книжная. Объем работы: 20 – 45 страниц.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Типовая структура работы: введение; три главы (теоретическая, аналитическая, рекомендательная); заключение и список использованной литературы.</w:t>
      </w:r>
    </w:p>
    <w:p w:rsidR="008E0F76" w:rsidRDefault="0065035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right="0" w:firstLine="709"/>
      </w:pPr>
      <w:r>
        <w:rPr>
          <w:sz w:val="28"/>
          <w:szCs w:val="28"/>
        </w:rPr>
        <w:t>список литературы оформляется в соответствии с ГОСТ 7.1-2003. Спи</w:t>
      </w:r>
      <w:r>
        <w:rPr>
          <w:sz w:val="28"/>
          <w:szCs w:val="28"/>
        </w:rPr>
        <w:t>сок литературы должен содержать не менее 20 источников. Сноски по тексту приводятся в квадратных скобках с указанием номера источника в списке литературы, по алфавиту.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5.5. К научно-исследовательской работе должны быть оформлены тезисы, отражающие общую ид</w:t>
      </w:r>
      <w:r>
        <w:rPr>
          <w:sz w:val="28"/>
          <w:szCs w:val="28"/>
        </w:rPr>
        <w:t>ею работы. Тезисы должны быть оформлены следующим образом: межстрочный интервал 1,5 на листах формата А4, шрифт Times New Roman, кегль – 14 пт, поля – 20 мм с каждой стороны. Объем тезисов – не более 4-х страниц. Тезисы обязательно должны включать аннотаци</w:t>
      </w:r>
      <w:r>
        <w:rPr>
          <w:sz w:val="28"/>
          <w:szCs w:val="28"/>
        </w:rPr>
        <w:t>ю (не менее 4 строк), введение, основную часть, выводы (заключение и обсуждение).</w:t>
      </w:r>
    </w:p>
    <w:p w:rsidR="008E0F76" w:rsidRDefault="00650358">
      <w:pPr>
        <w:spacing w:after="0" w:line="360" w:lineRule="auto"/>
        <w:ind w:left="0"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Порядок проведения Конкурса и критерии оценки работ</w:t>
      </w:r>
    </w:p>
    <w:p w:rsidR="008E0F76" w:rsidRDefault="00650358">
      <w:pPr>
        <w:numPr>
          <w:ilvl w:val="1"/>
          <w:numId w:val="6"/>
        </w:numPr>
        <w:spacing w:after="0" w:line="360" w:lineRule="auto"/>
        <w:ind w:left="0" w:right="0" w:firstLine="709"/>
      </w:pPr>
      <w:r>
        <w:rPr>
          <w:sz w:val="28"/>
          <w:szCs w:val="28"/>
        </w:rPr>
        <w:t xml:space="preserve">На первом этапе Конкурса оргкомитет осуществляет допуск работ (проектов) для дальнейшей экспертной оценки по </w:t>
      </w:r>
      <w:r>
        <w:rPr>
          <w:sz w:val="28"/>
          <w:szCs w:val="28"/>
        </w:rPr>
        <w:t>требованиям, указанным в разделе 5 Положения.</w:t>
      </w:r>
    </w:p>
    <w:p w:rsidR="008E0F76" w:rsidRDefault="00650358">
      <w:pPr>
        <w:numPr>
          <w:ilvl w:val="1"/>
          <w:numId w:val="6"/>
        </w:numPr>
        <w:spacing w:after="0" w:line="360" w:lineRule="auto"/>
        <w:ind w:left="0" w:right="0" w:firstLine="709"/>
      </w:pPr>
      <w:r>
        <w:rPr>
          <w:sz w:val="28"/>
          <w:szCs w:val="28"/>
        </w:rPr>
        <w:t>Во время второго (отборочного) этапа члены экспертной комиссии Конкурса проводят экспертизу научно-исследовательских проектов участников и определяют финалистов Конкурса.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Критерии оценки конкурсных работ на вто</w:t>
      </w:r>
      <w:r>
        <w:rPr>
          <w:sz w:val="28"/>
          <w:szCs w:val="28"/>
        </w:rPr>
        <w:t>ром (отборочном) этапе:</w:t>
      </w:r>
    </w:p>
    <w:p w:rsidR="008E0F76" w:rsidRDefault="00650358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right="0" w:firstLine="709"/>
      </w:pPr>
      <w:r>
        <w:rPr>
          <w:sz w:val="28"/>
          <w:szCs w:val="28"/>
        </w:rPr>
        <w:t>оформление работы – до 10 баллов;</w:t>
      </w:r>
    </w:p>
    <w:p w:rsidR="008E0F76" w:rsidRDefault="00650358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right="0" w:firstLine="709"/>
      </w:pPr>
      <w:r>
        <w:rPr>
          <w:sz w:val="28"/>
          <w:szCs w:val="28"/>
        </w:rPr>
        <w:t>актуальность темы исследования – до 15 баллов;</w:t>
      </w:r>
    </w:p>
    <w:p w:rsidR="008E0F76" w:rsidRDefault="00650358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right="0" w:firstLine="709"/>
      </w:pPr>
      <w:r>
        <w:rPr>
          <w:sz w:val="28"/>
          <w:szCs w:val="28"/>
        </w:rPr>
        <w:t>новизна и оригинальность исследования – до 15 баллов;</w:t>
      </w:r>
    </w:p>
    <w:p w:rsidR="008E0F76" w:rsidRDefault="00650358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right="0" w:firstLine="709"/>
      </w:pPr>
      <w:r>
        <w:rPr>
          <w:sz w:val="28"/>
          <w:szCs w:val="28"/>
        </w:rPr>
        <w:lastRenderedPageBreak/>
        <w:t xml:space="preserve">содержание исследования: научно-техническая и экономическая обоснованность предложенных решений; </w:t>
      </w:r>
      <w:r>
        <w:rPr>
          <w:sz w:val="28"/>
          <w:szCs w:val="28"/>
        </w:rPr>
        <w:t>логичность, научный стиль и грамотность изложения; наличие приложений, иллюстраций, графических пояснений надлежащего качества – до 40 баллов;</w:t>
      </w:r>
    </w:p>
    <w:p w:rsidR="008E0F76" w:rsidRDefault="00650358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right="0" w:firstLine="709"/>
      </w:pPr>
      <w:r>
        <w:rPr>
          <w:sz w:val="28"/>
          <w:szCs w:val="28"/>
        </w:rPr>
        <w:t>практическая значимость результатов исследования, возможность апробации и внедрения полученных результатов – 20 б</w:t>
      </w:r>
      <w:r>
        <w:rPr>
          <w:sz w:val="28"/>
          <w:szCs w:val="28"/>
        </w:rPr>
        <w:t>аллов.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Списки финалистов публикуются на странице Конкурса. Информационные письма о выходе в финал направляются участникам-финалистам.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6.3. Критерии оценки участников во время очной защиты работы на третьем (заключительном) этапе:</w:t>
      </w:r>
    </w:p>
    <w:p w:rsidR="008E0F76" w:rsidRDefault="00650358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right="0" w:firstLine="709"/>
      </w:pPr>
      <w:r>
        <w:rPr>
          <w:sz w:val="28"/>
          <w:szCs w:val="28"/>
        </w:rPr>
        <w:t>актуальность темы исследов</w:t>
      </w:r>
      <w:r>
        <w:rPr>
          <w:sz w:val="28"/>
          <w:szCs w:val="28"/>
        </w:rPr>
        <w:t>ания – до 15 баллов;</w:t>
      </w:r>
    </w:p>
    <w:p w:rsidR="008E0F76" w:rsidRDefault="00650358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right="0" w:firstLine="709"/>
      </w:pPr>
      <w:r>
        <w:rPr>
          <w:sz w:val="28"/>
          <w:szCs w:val="28"/>
        </w:rPr>
        <w:t>новизна и оригинальность исследования – до 15 баллов;</w:t>
      </w:r>
    </w:p>
    <w:p w:rsidR="008E0F76" w:rsidRDefault="00650358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right="0" w:firstLine="709"/>
      </w:pPr>
      <w:r>
        <w:rPr>
          <w:sz w:val="28"/>
          <w:szCs w:val="28"/>
        </w:rPr>
        <w:t>значимость результатов исследования – до 20 баллов;</w:t>
      </w:r>
    </w:p>
    <w:p w:rsidR="008E0F76" w:rsidRDefault="00650358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right="0" w:firstLine="709"/>
      </w:pPr>
      <w:r>
        <w:rPr>
          <w:sz w:val="28"/>
          <w:szCs w:val="28"/>
        </w:rPr>
        <w:t>презентация – до 20 баллов;</w:t>
      </w:r>
    </w:p>
    <w:p w:rsidR="008E0F76" w:rsidRDefault="00650358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right="0" w:firstLine="709"/>
      </w:pPr>
      <w:r>
        <w:rPr>
          <w:sz w:val="28"/>
          <w:szCs w:val="28"/>
        </w:rPr>
        <w:t>защита (ответы на вопросы экспертов) – до 30 баллов.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6.4. Приоритет в виде дополнительных баллов (до 10 баллов) отдается конкурсным работам, выполненным по научным направлениям Конкурса в рамках ежегодной темы ЕЭФМ. 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6.5. В случае если у победителей и призеров Конкурса количество набранных баллов одинаковое </w:t>
      </w:r>
      <w:r>
        <w:rPr>
          <w:sz w:val="28"/>
          <w:szCs w:val="28"/>
        </w:rPr>
        <w:t>(равное), решение по определению победителей и призеров остается за экспертной комиссией Конкурса.</w:t>
      </w:r>
    </w:p>
    <w:p w:rsidR="008E0F76" w:rsidRDefault="00650358">
      <w:pPr>
        <w:pStyle w:val="2"/>
        <w:spacing w:after="0" w:line="360" w:lineRule="auto"/>
        <w:ind w:left="0" w:right="175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7. Управление Конкурсом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7.1. Управление Конкурсом осуществляется дирекцией ЕЭФМ и оргкомитетом Конкурса.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7.2. Для организации и проведения конкурса формируе</w:t>
      </w:r>
      <w:r>
        <w:rPr>
          <w:sz w:val="28"/>
          <w:szCs w:val="28"/>
        </w:rPr>
        <w:t>тся оргкомитет, утверждаемый приказом ректора УрГЭУ. В состав оргкомитета входят:</w:t>
      </w:r>
    </w:p>
    <w:p w:rsidR="008E0F76" w:rsidRDefault="00650358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right="0" w:firstLine="709"/>
        <w:rPr>
          <w:color w:val="000000"/>
        </w:rPr>
      </w:pPr>
      <w:r>
        <w:rPr>
          <w:color w:val="000000"/>
          <w:sz w:val="28"/>
          <w:szCs w:val="28"/>
        </w:rPr>
        <w:t>председатель оргкомитета ЕЭФМ;</w:t>
      </w:r>
    </w:p>
    <w:p w:rsidR="008E0F76" w:rsidRDefault="00650358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right="0" w:firstLine="709"/>
        <w:rPr>
          <w:color w:val="000000"/>
        </w:rPr>
      </w:pPr>
      <w:r>
        <w:rPr>
          <w:color w:val="000000"/>
          <w:sz w:val="28"/>
          <w:szCs w:val="28"/>
        </w:rPr>
        <w:t>сопредседатель оргкомитета ЕЭФМ;</w:t>
      </w:r>
    </w:p>
    <w:p w:rsidR="008E0F76" w:rsidRDefault="00650358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right="0" w:firstLine="709"/>
        <w:rPr>
          <w:color w:val="000000"/>
        </w:rPr>
      </w:pPr>
      <w:r>
        <w:rPr>
          <w:color w:val="000000"/>
          <w:sz w:val="28"/>
          <w:szCs w:val="28"/>
        </w:rPr>
        <w:t>научный руководитель Конкурса;</w:t>
      </w:r>
    </w:p>
    <w:p w:rsidR="008E0F76" w:rsidRDefault="00650358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right="0" w:firstLine="709"/>
        <w:rPr>
          <w:color w:val="000000"/>
        </w:rPr>
      </w:pPr>
      <w:r>
        <w:rPr>
          <w:color w:val="000000"/>
          <w:sz w:val="28"/>
          <w:szCs w:val="28"/>
        </w:rPr>
        <w:t>координатор(ы) Конкурса;</w:t>
      </w:r>
    </w:p>
    <w:p w:rsidR="008E0F76" w:rsidRDefault="00650358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right="0" w:firstLine="709"/>
        <w:rPr>
          <w:color w:val="000000"/>
        </w:rPr>
      </w:pPr>
      <w:r>
        <w:rPr>
          <w:color w:val="000000"/>
          <w:sz w:val="28"/>
          <w:szCs w:val="28"/>
        </w:rPr>
        <w:t xml:space="preserve">председатель и члены экспертной комиссии Конкурса; </w:t>
      </w:r>
    </w:p>
    <w:p w:rsidR="008E0F76" w:rsidRDefault="00650358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right="0" w:firstLine="709"/>
        <w:rPr>
          <w:color w:val="000000"/>
        </w:rPr>
      </w:pPr>
      <w:r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едставители организаций - партнеров Конкурса,</w:t>
      </w:r>
    </w:p>
    <w:p w:rsidR="008E0F76" w:rsidRDefault="00650358">
      <w:pPr>
        <w:numPr>
          <w:ilvl w:val="1"/>
          <w:numId w:val="5"/>
        </w:numPr>
        <w:tabs>
          <w:tab w:val="left" w:pos="1134"/>
        </w:tabs>
        <w:spacing w:after="0" w:line="360" w:lineRule="auto"/>
        <w:ind w:left="0" w:right="0" w:firstLine="709"/>
        <w:rPr>
          <w:color w:val="000000"/>
        </w:rPr>
      </w:pPr>
      <w:r>
        <w:rPr>
          <w:color w:val="000000"/>
          <w:sz w:val="28"/>
          <w:szCs w:val="28"/>
        </w:rPr>
        <w:t>секретарь Конкурса.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7.2.1. Председатель оргкомитета:</w:t>
      </w:r>
    </w:p>
    <w:p w:rsidR="008E0F76" w:rsidRDefault="00650358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righ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утверждает Положение о Конкурсе, подписывает приказ о проведении Конкурса и составе оргкомитета Конкурса, приказ о составе экспертной комиссии Конкурса;</w:t>
      </w:r>
    </w:p>
    <w:p w:rsidR="008E0F76" w:rsidRDefault="0065035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righ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осуществляет общее руководство организацией и проведением мероприятий ЕЭФМ.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7.2.3. Сопредседатель оргкомитета:</w:t>
      </w:r>
    </w:p>
    <w:p w:rsidR="008E0F76" w:rsidRDefault="0065035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righ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осуществляет непосредственное руководство организацией и проведением ЕЭФМ, в рамках которого проводится Конкурс, совместно с научным </w:t>
      </w:r>
      <w:r>
        <w:rPr>
          <w:color w:val="000000"/>
          <w:sz w:val="28"/>
          <w:szCs w:val="28"/>
        </w:rPr>
        <w:t>руководителем Конкурса, формирует состав экспертной комиссии Конкурса.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7.3. Для проведения экспертизы работ создается экспертная комиссия Конкурса. Председателем экспертной комиссии является директор Конгресса ЕЭФМ, в котором проходит конкурс. В состав экс</w:t>
      </w:r>
      <w:r>
        <w:rPr>
          <w:sz w:val="28"/>
          <w:szCs w:val="28"/>
        </w:rPr>
        <w:t>пертной комиссии входят высококвалифицированные педагогические и научные работники, ведущие специалисты из числа организаторов ЕЭФМ, а также приглашенные эксперты. Более половины членов экспертной комиссии должны быть представителями сторонних организаций.</w:t>
      </w:r>
      <w:r>
        <w:rPr>
          <w:sz w:val="28"/>
          <w:szCs w:val="28"/>
        </w:rPr>
        <w:t xml:space="preserve"> Решения экспертной комиссии протоколируются, протоколы подписываются председателем, секретарем и членами экспертной комиссии (приложения 3, 4).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7.4. Научный руководитель Конкурса:</w:t>
      </w:r>
    </w:p>
    <w:p w:rsidR="008E0F76" w:rsidRDefault="0065035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righ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проект Положения о Конкурсе, готовит изменения и дополнения к нему;</w:t>
      </w:r>
    </w:p>
    <w:p w:rsidR="008E0F76" w:rsidRDefault="0065035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righ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является сопредседателем экспертной комиссии Конкурса; подбирает состав экспертной комиссии Конкурса.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7.5. Координатор Конкурса, совместно со своим помощником и рабочей группой:</w:t>
      </w:r>
    </w:p>
    <w:p w:rsidR="008E0F76" w:rsidRDefault="0065035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righ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приглашение членов экспертной комиссии Конкурса;</w:t>
      </w:r>
    </w:p>
    <w:p w:rsidR="008E0F76" w:rsidRDefault="0065035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right="0" w:firstLine="709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4605" cy="14605"/>
            <wp:effectExtent l="0" t="0" r="0" b="0"/>
            <wp:docPr id="2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рассылает инфо</w:t>
      </w:r>
      <w:r>
        <w:rPr>
          <w:color w:val="000000"/>
          <w:sz w:val="28"/>
          <w:szCs w:val="28"/>
        </w:rPr>
        <w:t xml:space="preserve">рмационные письма о Конкурсе в вузы РФ и других стран, не позднее, чем за 2 месяца до проведения заключительного этапа; </w:t>
      </w:r>
    </w:p>
    <w:p w:rsidR="008E0F76" w:rsidRDefault="0065035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righ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регистрацию и проверку поступивших работ по установленным требованиям,</w:t>
      </w:r>
    </w:p>
    <w:p w:rsidR="008E0F76" w:rsidRDefault="0065035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righ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направляет работы членам экспертной комиссии для оцен</w:t>
      </w:r>
      <w:r>
        <w:rPr>
          <w:color w:val="000000"/>
          <w:sz w:val="28"/>
          <w:szCs w:val="28"/>
        </w:rPr>
        <w:t>ки;</w:t>
      </w:r>
    </w:p>
    <w:p w:rsidR="008E0F76" w:rsidRDefault="0065035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righ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рассылает информационные письма, уведомляющие о выходе участников в третий тур Конкурса, не позднее чем за 10 дней до проведения заключительного этапа;</w:t>
      </w:r>
    </w:p>
    <w:p w:rsidR="008E0F76" w:rsidRDefault="0065035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righ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организует проведение финала и работу экспертной комиссии Конкурса; </w:t>
      </w:r>
    </w:p>
    <w:p w:rsidR="008E0F76" w:rsidRDefault="0065035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righ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оформление дипломов,</w:t>
      </w:r>
      <w:r>
        <w:rPr>
          <w:color w:val="000000"/>
          <w:sz w:val="28"/>
          <w:szCs w:val="28"/>
        </w:rPr>
        <w:t xml:space="preserve"> грамот и награждение победителей и призеров Конкурса;</w:t>
      </w:r>
    </w:p>
    <w:p w:rsidR="008E0F76" w:rsidRDefault="0065035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righ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организует сбор тезисов финалистов Конкурса и передачу их в Издательство УрГЭУ для включения в сборник материалов ЕЭФМ; </w:t>
      </w:r>
    </w:p>
    <w:p w:rsidR="008E0F76" w:rsidRDefault="0065035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righ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организует сбор документов, необходимых для перечисления денежных призов победит</w:t>
      </w:r>
      <w:r>
        <w:rPr>
          <w:color w:val="000000"/>
          <w:sz w:val="28"/>
          <w:szCs w:val="28"/>
        </w:rPr>
        <w:t>елям и призерам Конкурса;</w:t>
      </w:r>
    </w:p>
    <w:p w:rsidR="008E0F76" w:rsidRDefault="00650358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righ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составляет отчет о проведении Конкурса.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7.6. Научный руководитель, координатор, а также члены экспертной комиссии Конкурса ежегодно публикуются на странице Конкурса сайта ЕЭФМ.</w:t>
      </w:r>
    </w:p>
    <w:p w:rsidR="008E0F76" w:rsidRDefault="00650358">
      <w:pPr>
        <w:pStyle w:val="2"/>
        <w:spacing w:after="0" w:line="360" w:lineRule="auto"/>
        <w:ind w:left="0" w:right="175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8. Награждение победителей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8.1. По итогам очной защи</w:t>
      </w:r>
      <w:r>
        <w:rPr>
          <w:sz w:val="28"/>
          <w:szCs w:val="28"/>
        </w:rPr>
        <w:t>ты работ определяются победители и призеры Конкурса, они награждаются Дипломами 1, П, III степени и орденами за 1, 2 и З место соответственно.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Участники, занявшие 4 и 5 места в Конкурсе награждаются Грамотами за 4 и 5 места соответственно. Все участники тр</w:t>
      </w:r>
      <w:r>
        <w:rPr>
          <w:sz w:val="28"/>
          <w:szCs w:val="28"/>
        </w:rPr>
        <w:t>етьего этапа - публичной защиты проектов - получают сертификаты финалистов Конкурса.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Участники, представившие наиболее интересные работы по каждому из 7 тематических направлений конкурса, по решению экспертной комиссии, получают дополнительный сертификат.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Все участники Конкурса получают электронный сертификат участника.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8.2. Победители и призеры Конкурса награждаются денежными призами в рамках призового фонда Конкурса, установленного на основании приказа ректора УрГЭУ и в соответствии с протоколом экспертно</w:t>
      </w:r>
      <w:r>
        <w:rPr>
          <w:sz w:val="28"/>
          <w:szCs w:val="28"/>
        </w:rPr>
        <w:t>й комиссии Конкурса.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Денежные призы (с учетом уплаты подоходного налога) перечисляются организатором Конкурса в течении 1,5 месяцев на лицевые счета победителей и призеров по реквизитам, предоставленным координатору Конкурса, а также при своевременном пред</w:t>
      </w:r>
      <w:r>
        <w:rPr>
          <w:sz w:val="28"/>
          <w:szCs w:val="28"/>
        </w:rPr>
        <w:t>оставлении копий других запрашиваемых документов. Денежные призы зарубежным участникам выдаются в кассе УРГЭУ в день награждения.</w:t>
      </w:r>
    </w:p>
    <w:p w:rsidR="008E0F76" w:rsidRDefault="00650358">
      <w:pPr>
        <w:pStyle w:val="2"/>
        <w:spacing w:after="0" w:line="360" w:lineRule="auto"/>
        <w:ind w:left="0" w:right="175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9. Координаты оргкомитета Конкурса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Организатор конкурса: ФГБОУ ВО «Уральский государственный экономический университет» (УрГЭ</w:t>
      </w:r>
      <w:r>
        <w:rPr>
          <w:sz w:val="28"/>
          <w:szCs w:val="28"/>
        </w:rPr>
        <w:t>У)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Адрес :620144. г. Екатеринбург, ул. 8 Марта/Народной воли, 62/45 тел.: (343) 257-91-40, факс: (343) 257-71-47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организатора: </w:t>
      </w:r>
      <w:r>
        <w:rPr>
          <w:sz w:val="28"/>
          <w:szCs w:val="28"/>
          <w:u w:val="single"/>
        </w:rPr>
        <w:t>www.usue.ru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Официальный сайт Конкурса и Евразийского экономического форума молодежи (ЕЭФМ): www, eurasia-forum.r</w:t>
      </w:r>
      <w:r>
        <w:rPr>
          <w:sz w:val="28"/>
          <w:szCs w:val="28"/>
        </w:rPr>
        <w:t>u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Подразделение УрГЭУ, ответственное за проведение Конкурса: кафедра экономики труда и управления персоналом.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Контактные данные координаторов Конкурса указываются на странице Конкурса сайта ЕЭФМ.</w:t>
      </w:r>
      <w:r>
        <w:br w:type="page"/>
      </w:r>
    </w:p>
    <w:p w:rsidR="008E0F76" w:rsidRDefault="00650358">
      <w:pPr>
        <w:spacing w:after="0" w:line="360" w:lineRule="auto"/>
        <w:ind w:left="0"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E0F76" w:rsidRDefault="00650358">
      <w:pPr>
        <w:pStyle w:val="2"/>
        <w:spacing w:after="0" w:line="360" w:lineRule="auto"/>
        <w:ind w:left="0" w:right="175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УЧАСТНИКА</w:t>
      </w:r>
    </w:p>
    <w:p w:rsidR="008E0F76" w:rsidRDefault="00650358">
      <w:pPr>
        <w:spacing w:after="0" w:line="360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Международного конкурса </w:t>
      </w:r>
      <w:r>
        <w:rPr>
          <w:sz w:val="28"/>
          <w:szCs w:val="28"/>
        </w:rPr>
        <w:t>молодежных проектов</w:t>
      </w:r>
    </w:p>
    <w:p w:rsidR="008E0F76" w:rsidRDefault="00650358">
      <w:pPr>
        <w:spacing w:after="0" w:line="360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«Молодые профессионалы Евразии»</w:t>
      </w:r>
    </w:p>
    <w:p w:rsidR="008E0F76" w:rsidRDefault="008E0F76">
      <w:pPr>
        <w:spacing w:after="0" w:line="360" w:lineRule="auto"/>
        <w:ind w:left="0" w:right="0" w:firstLine="0"/>
        <w:jc w:val="center"/>
        <w:rPr>
          <w:sz w:val="28"/>
          <w:szCs w:val="28"/>
        </w:rPr>
      </w:pP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Прошу принять мою работу к участию в Международном конкурсе молодежных проектов «Молодые профессионалы Евразии». Сообщаю о себе следующие данные:</w:t>
      </w:r>
    </w:p>
    <w:tbl>
      <w:tblPr>
        <w:tblW w:w="9948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6" w:type="dxa"/>
          <w:left w:w="74" w:type="dxa"/>
          <w:right w:w="1" w:type="dxa"/>
        </w:tblCellMar>
        <w:tblLook w:val="0400" w:firstRow="0" w:lastRow="0" w:firstColumn="0" w:lastColumn="0" w:noHBand="0" w:noVBand="1"/>
      </w:tblPr>
      <w:tblGrid>
        <w:gridCol w:w="2308"/>
        <w:gridCol w:w="5208"/>
        <w:gridCol w:w="2432"/>
      </w:tblGrid>
      <w:tr w:rsidR="008E0F76">
        <w:trPr>
          <w:trHeight w:val="318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650358">
            <w:pPr>
              <w:ind w:left="0" w:right="0" w:hanging="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Участник/</w:t>
            </w:r>
          </w:p>
          <w:p w:rsidR="008E0F76" w:rsidRDefault="00650358">
            <w:pPr>
              <w:ind w:left="0" w:right="0" w:hanging="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 команды/</w:t>
            </w:r>
          </w:p>
          <w:p w:rsidR="008E0F76" w:rsidRDefault="00650358">
            <w:pPr>
              <w:ind w:left="0" w:right="0" w:hanging="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команды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650358">
            <w:pPr>
              <w:ind w:left="0" w:right="0" w:hanging="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8E0F76">
            <w:pPr>
              <w:ind w:left="0" w:right="0" w:hanging="42"/>
              <w:jc w:val="left"/>
              <w:rPr>
                <w:sz w:val="28"/>
                <w:szCs w:val="28"/>
              </w:rPr>
            </w:pPr>
          </w:p>
        </w:tc>
      </w:tr>
      <w:tr w:rsidR="008E0F76">
        <w:trPr>
          <w:trHeight w:val="337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8E0F76">
            <w:pPr>
              <w:widowControl w:val="0"/>
              <w:spacing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650358">
            <w:pPr>
              <w:ind w:left="0" w:right="0" w:hanging="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8E0F76">
            <w:pPr>
              <w:ind w:left="0" w:right="0" w:hanging="42"/>
              <w:jc w:val="left"/>
              <w:rPr>
                <w:sz w:val="28"/>
                <w:szCs w:val="28"/>
              </w:rPr>
            </w:pPr>
          </w:p>
        </w:tc>
      </w:tr>
      <w:tr w:rsidR="008E0F76">
        <w:trPr>
          <w:trHeight w:val="333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8E0F76">
            <w:pPr>
              <w:widowControl w:val="0"/>
              <w:spacing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650358">
            <w:pPr>
              <w:ind w:left="0" w:right="0" w:hanging="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8E0F76">
            <w:pPr>
              <w:ind w:left="0" w:right="0" w:hanging="42"/>
              <w:jc w:val="left"/>
              <w:rPr>
                <w:sz w:val="28"/>
                <w:szCs w:val="28"/>
              </w:rPr>
            </w:pPr>
          </w:p>
        </w:tc>
      </w:tr>
      <w:tr w:rsidR="008E0F76">
        <w:trPr>
          <w:trHeight w:val="329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8E0F76">
            <w:pPr>
              <w:widowControl w:val="0"/>
              <w:spacing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650358">
            <w:pPr>
              <w:ind w:left="0" w:right="0" w:hanging="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F76" w:rsidRDefault="008E0F76">
            <w:pPr>
              <w:ind w:left="0" w:right="0" w:hanging="42"/>
              <w:jc w:val="left"/>
              <w:rPr>
                <w:sz w:val="28"/>
                <w:szCs w:val="28"/>
              </w:rPr>
            </w:pPr>
          </w:p>
        </w:tc>
      </w:tr>
      <w:tr w:rsidR="008E0F76">
        <w:trPr>
          <w:trHeight w:val="328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8E0F76">
            <w:pPr>
              <w:widowControl w:val="0"/>
              <w:spacing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650358">
            <w:pPr>
              <w:ind w:left="0" w:right="0" w:hanging="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работы/учебы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8E0F76">
            <w:pPr>
              <w:ind w:left="0" w:right="0" w:hanging="42"/>
              <w:jc w:val="left"/>
              <w:rPr>
                <w:sz w:val="28"/>
                <w:szCs w:val="28"/>
              </w:rPr>
            </w:pPr>
          </w:p>
        </w:tc>
      </w:tr>
      <w:tr w:rsidR="008E0F76">
        <w:trPr>
          <w:trHeight w:val="335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8E0F76">
            <w:pPr>
              <w:widowControl w:val="0"/>
              <w:spacing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650358">
            <w:pPr>
              <w:ind w:left="0" w:right="0" w:hanging="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Должность/группа, курс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8E0F76">
            <w:pPr>
              <w:ind w:left="0" w:right="0" w:hanging="42"/>
              <w:jc w:val="left"/>
              <w:rPr>
                <w:sz w:val="28"/>
                <w:szCs w:val="28"/>
              </w:rPr>
            </w:pPr>
          </w:p>
        </w:tc>
      </w:tr>
      <w:tr w:rsidR="008E0F76">
        <w:trPr>
          <w:trHeight w:val="326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8E0F76">
            <w:pPr>
              <w:widowControl w:val="0"/>
              <w:spacing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650358">
            <w:pPr>
              <w:ind w:left="0" w:right="0" w:hanging="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8E0F76">
            <w:pPr>
              <w:ind w:left="0" w:right="0" w:hanging="42"/>
              <w:jc w:val="left"/>
              <w:rPr>
                <w:sz w:val="28"/>
                <w:szCs w:val="28"/>
              </w:rPr>
            </w:pPr>
          </w:p>
        </w:tc>
      </w:tr>
      <w:tr w:rsidR="008E0F76">
        <w:trPr>
          <w:trHeight w:val="326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8E0F76">
            <w:pPr>
              <w:widowControl w:val="0"/>
              <w:spacing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650358">
            <w:pPr>
              <w:ind w:left="0" w:right="0" w:hanging="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8E0F76">
            <w:pPr>
              <w:ind w:left="0" w:right="0" w:hanging="42"/>
              <w:jc w:val="left"/>
              <w:rPr>
                <w:sz w:val="28"/>
                <w:szCs w:val="28"/>
              </w:rPr>
            </w:pPr>
          </w:p>
        </w:tc>
      </w:tr>
      <w:tr w:rsidR="008E0F76">
        <w:trPr>
          <w:trHeight w:val="328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8E0F76">
            <w:pPr>
              <w:widowControl w:val="0"/>
              <w:spacing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650358">
            <w:pPr>
              <w:ind w:left="0" w:right="0" w:hanging="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Специальность, специализация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8E0F76">
            <w:pPr>
              <w:ind w:left="0" w:right="0" w:hanging="42"/>
              <w:jc w:val="left"/>
              <w:rPr>
                <w:sz w:val="28"/>
                <w:szCs w:val="28"/>
              </w:rPr>
            </w:pPr>
          </w:p>
        </w:tc>
      </w:tr>
      <w:tr w:rsidR="008E0F76">
        <w:trPr>
          <w:trHeight w:val="326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8E0F76">
            <w:pPr>
              <w:widowControl w:val="0"/>
              <w:spacing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650358">
            <w:pPr>
              <w:ind w:left="0" w:right="0" w:hanging="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(с почтовым индексом)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8E0F76">
            <w:pPr>
              <w:ind w:left="0" w:right="0" w:hanging="42"/>
              <w:jc w:val="left"/>
              <w:rPr>
                <w:sz w:val="28"/>
                <w:szCs w:val="28"/>
              </w:rPr>
            </w:pPr>
          </w:p>
        </w:tc>
      </w:tr>
      <w:tr w:rsidR="008E0F76">
        <w:trPr>
          <w:trHeight w:val="331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8E0F76">
            <w:pPr>
              <w:widowControl w:val="0"/>
              <w:spacing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650358">
            <w:pPr>
              <w:ind w:left="0" w:right="0" w:hanging="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8E0F76">
            <w:pPr>
              <w:ind w:left="0" w:right="0" w:hanging="42"/>
              <w:jc w:val="left"/>
              <w:rPr>
                <w:sz w:val="28"/>
                <w:szCs w:val="28"/>
              </w:rPr>
            </w:pPr>
          </w:p>
        </w:tc>
      </w:tr>
      <w:tr w:rsidR="008E0F76">
        <w:trPr>
          <w:trHeight w:val="335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8E0F76">
            <w:pPr>
              <w:widowControl w:val="0"/>
              <w:spacing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650358">
            <w:pPr>
              <w:ind w:left="0" w:right="0" w:hanging="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8E0F76">
            <w:pPr>
              <w:ind w:left="0" w:right="0" w:hanging="42"/>
              <w:jc w:val="left"/>
              <w:rPr>
                <w:sz w:val="28"/>
                <w:szCs w:val="28"/>
              </w:rPr>
            </w:pPr>
          </w:p>
        </w:tc>
      </w:tr>
      <w:tr w:rsidR="008E0F76">
        <w:trPr>
          <w:trHeight w:val="451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8E0F76">
            <w:pPr>
              <w:widowControl w:val="0"/>
              <w:spacing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650358">
            <w:pPr>
              <w:ind w:left="0" w:right="0" w:hanging="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работы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F76" w:rsidRDefault="008E0F76">
            <w:pPr>
              <w:ind w:left="0" w:right="0" w:hanging="42"/>
              <w:jc w:val="left"/>
              <w:rPr>
                <w:sz w:val="28"/>
                <w:szCs w:val="28"/>
              </w:rPr>
            </w:pPr>
          </w:p>
        </w:tc>
      </w:tr>
      <w:tr w:rsidR="008E0F76">
        <w:trPr>
          <w:trHeight w:val="326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650358">
            <w:pPr>
              <w:ind w:left="0" w:right="0" w:hanging="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650358">
            <w:pPr>
              <w:ind w:left="0" w:right="0" w:hanging="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8E0F76">
            <w:pPr>
              <w:ind w:left="0" w:right="0" w:hanging="42"/>
              <w:jc w:val="left"/>
              <w:rPr>
                <w:sz w:val="28"/>
                <w:szCs w:val="28"/>
              </w:rPr>
            </w:pPr>
          </w:p>
        </w:tc>
      </w:tr>
      <w:tr w:rsidR="008E0F76">
        <w:trPr>
          <w:trHeight w:val="337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8E0F76">
            <w:pPr>
              <w:widowControl w:val="0"/>
              <w:spacing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650358">
            <w:pPr>
              <w:ind w:left="0" w:right="0" w:hanging="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8E0F76">
            <w:pPr>
              <w:ind w:left="0" w:right="0" w:hanging="42"/>
              <w:jc w:val="left"/>
              <w:rPr>
                <w:sz w:val="28"/>
                <w:szCs w:val="28"/>
              </w:rPr>
            </w:pPr>
          </w:p>
        </w:tc>
      </w:tr>
      <w:tr w:rsidR="008E0F76">
        <w:trPr>
          <w:trHeight w:val="314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8E0F76">
            <w:pPr>
              <w:widowControl w:val="0"/>
              <w:spacing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650358">
            <w:pPr>
              <w:ind w:left="0" w:right="0" w:hanging="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8E0F76">
            <w:pPr>
              <w:ind w:left="0" w:right="0" w:hanging="42"/>
              <w:jc w:val="left"/>
              <w:rPr>
                <w:sz w:val="28"/>
                <w:szCs w:val="28"/>
              </w:rPr>
            </w:pPr>
          </w:p>
        </w:tc>
      </w:tr>
      <w:tr w:rsidR="008E0F76">
        <w:trPr>
          <w:trHeight w:val="331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8E0F76">
            <w:pPr>
              <w:widowControl w:val="0"/>
              <w:spacing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650358">
            <w:pPr>
              <w:ind w:left="0" w:right="0" w:hanging="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степень, звание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8E0F76">
            <w:pPr>
              <w:ind w:left="0" w:right="0" w:hanging="42"/>
              <w:jc w:val="left"/>
              <w:rPr>
                <w:sz w:val="28"/>
                <w:szCs w:val="28"/>
              </w:rPr>
            </w:pPr>
          </w:p>
        </w:tc>
      </w:tr>
      <w:tr w:rsidR="008E0F76">
        <w:trPr>
          <w:trHeight w:val="329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8E0F76">
            <w:pPr>
              <w:widowControl w:val="0"/>
              <w:spacing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650358">
            <w:pPr>
              <w:ind w:left="0" w:right="0" w:hanging="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Вуз (организация)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8E0F76">
            <w:pPr>
              <w:ind w:left="0" w:right="0" w:hanging="42"/>
              <w:jc w:val="left"/>
              <w:rPr>
                <w:sz w:val="28"/>
                <w:szCs w:val="28"/>
              </w:rPr>
            </w:pPr>
          </w:p>
        </w:tc>
      </w:tr>
      <w:tr w:rsidR="008E0F76">
        <w:trPr>
          <w:trHeight w:val="328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8E0F76">
            <w:pPr>
              <w:widowControl w:val="0"/>
              <w:spacing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650358">
            <w:pPr>
              <w:ind w:left="0" w:right="0" w:hanging="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F76" w:rsidRDefault="008E0F76">
            <w:pPr>
              <w:ind w:left="0" w:right="0" w:hanging="42"/>
              <w:jc w:val="left"/>
              <w:rPr>
                <w:sz w:val="28"/>
                <w:szCs w:val="28"/>
              </w:rPr>
            </w:pPr>
          </w:p>
        </w:tc>
      </w:tr>
      <w:tr w:rsidR="008E0F76">
        <w:trPr>
          <w:trHeight w:val="335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8E0F76">
            <w:pPr>
              <w:widowControl w:val="0"/>
              <w:spacing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650358">
            <w:pPr>
              <w:ind w:left="0" w:right="0" w:hanging="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8E0F76">
            <w:pPr>
              <w:ind w:left="0" w:right="0" w:hanging="42"/>
              <w:jc w:val="left"/>
              <w:rPr>
                <w:sz w:val="28"/>
                <w:szCs w:val="28"/>
              </w:rPr>
            </w:pPr>
          </w:p>
        </w:tc>
      </w:tr>
    </w:tbl>
    <w:p w:rsidR="008E0F76" w:rsidRDefault="008E0F76">
      <w:pPr>
        <w:spacing w:after="0" w:line="360" w:lineRule="auto"/>
        <w:ind w:left="0" w:right="0" w:firstLine="709"/>
        <w:rPr>
          <w:sz w:val="28"/>
          <w:szCs w:val="28"/>
        </w:rPr>
      </w:pPr>
    </w:p>
    <w:p w:rsidR="008E0F76" w:rsidRDefault="00650358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* Заявление представляется в виде заполнения регистрационной формы участника на специализированном сайте ЕЭФМ. В случае если работа подготовлена коллективом авторов,</w:t>
      </w:r>
      <w:r>
        <w:rPr>
          <w:sz w:val="28"/>
          <w:szCs w:val="28"/>
        </w:rPr>
        <w:t xml:space="preserve"> один из авторов регистрируется как капитан команды и прикрепляет работу, остальные участники регистрируются как члены команды, без прикрепления работы.</w:t>
      </w:r>
      <w:r>
        <w:br w:type="page"/>
      </w:r>
    </w:p>
    <w:p w:rsidR="008E0F76" w:rsidRDefault="00650358">
      <w:pPr>
        <w:spacing w:after="0" w:line="360" w:lineRule="auto"/>
        <w:ind w:left="0"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E0F76" w:rsidRDefault="00650358">
      <w:pPr>
        <w:spacing w:after="0" w:line="360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Международный конкурс молодежных проектов</w:t>
      </w:r>
    </w:p>
    <w:p w:rsidR="008E0F76" w:rsidRDefault="00650358">
      <w:pPr>
        <w:spacing w:after="0" w:line="360" w:lineRule="auto"/>
        <w:ind w:left="0"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«Молодые профессионалы Евразии»</w:t>
      </w:r>
    </w:p>
    <w:p w:rsidR="008E0F76" w:rsidRDefault="008E0F76">
      <w:pPr>
        <w:spacing w:after="0" w:line="360" w:lineRule="auto"/>
        <w:ind w:left="0" w:right="0" w:firstLine="0"/>
        <w:jc w:val="center"/>
        <w:rPr>
          <w:sz w:val="28"/>
          <w:szCs w:val="28"/>
        </w:rPr>
      </w:pPr>
    </w:p>
    <w:p w:rsidR="008E0F76" w:rsidRDefault="00650358">
      <w:pPr>
        <w:spacing w:after="0" w:line="360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Конкурсная </w:t>
      </w:r>
      <w:r>
        <w:rPr>
          <w:sz w:val="28"/>
          <w:szCs w:val="28"/>
        </w:rPr>
        <w:t>работа</w:t>
      </w:r>
    </w:p>
    <w:p w:rsidR="008E0F76" w:rsidRDefault="008E0F76">
      <w:pPr>
        <w:spacing w:after="0" w:line="360" w:lineRule="auto"/>
        <w:ind w:left="0" w:right="0" w:firstLine="0"/>
        <w:jc w:val="center"/>
        <w:rPr>
          <w:sz w:val="28"/>
          <w:szCs w:val="28"/>
        </w:rPr>
      </w:pPr>
    </w:p>
    <w:p w:rsidR="008E0F76" w:rsidRDefault="00650358">
      <w:pPr>
        <w:spacing w:after="0" w:line="360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Название работы</w:t>
      </w:r>
    </w:p>
    <w:p w:rsidR="008E0F76" w:rsidRDefault="00650358">
      <w:pPr>
        <w:spacing w:after="0" w:line="360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E0F76" w:rsidRDefault="008E0F76">
      <w:pPr>
        <w:spacing w:after="0" w:line="360" w:lineRule="auto"/>
        <w:ind w:left="0" w:right="0" w:firstLine="709"/>
        <w:jc w:val="left"/>
        <w:rPr>
          <w:sz w:val="28"/>
          <w:szCs w:val="28"/>
        </w:rPr>
      </w:pPr>
    </w:p>
    <w:p w:rsidR="008E0F76" w:rsidRDefault="00650358">
      <w:pPr>
        <w:spacing w:after="0" w:line="360" w:lineRule="auto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тематического направления</w:t>
      </w:r>
    </w:p>
    <w:p w:rsidR="008E0F76" w:rsidRDefault="00650358">
      <w:pPr>
        <w:spacing w:after="0" w:line="360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E0F76" w:rsidRDefault="008E0F76">
      <w:pPr>
        <w:spacing w:after="0" w:line="360" w:lineRule="auto"/>
        <w:ind w:left="0" w:right="0" w:firstLine="709"/>
        <w:jc w:val="right"/>
        <w:rPr>
          <w:sz w:val="28"/>
          <w:szCs w:val="28"/>
        </w:rPr>
      </w:pPr>
    </w:p>
    <w:p w:rsidR="008E0F76" w:rsidRDefault="008E0F76">
      <w:pPr>
        <w:spacing w:after="0" w:line="360" w:lineRule="auto"/>
        <w:ind w:left="0" w:right="0" w:firstLine="709"/>
        <w:jc w:val="right"/>
        <w:rPr>
          <w:sz w:val="28"/>
          <w:szCs w:val="28"/>
        </w:rPr>
      </w:pPr>
    </w:p>
    <w:p w:rsidR="008E0F76" w:rsidRDefault="008E0F76">
      <w:pPr>
        <w:spacing w:after="0" w:line="360" w:lineRule="auto"/>
        <w:ind w:left="0" w:right="0" w:firstLine="709"/>
        <w:jc w:val="right"/>
        <w:rPr>
          <w:sz w:val="28"/>
          <w:szCs w:val="28"/>
        </w:rPr>
      </w:pPr>
    </w:p>
    <w:p w:rsidR="008E0F76" w:rsidRDefault="008E0F76">
      <w:pPr>
        <w:spacing w:after="0" w:line="360" w:lineRule="auto"/>
        <w:ind w:left="0" w:right="0" w:firstLine="709"/>
        <w:jc w:val="right"/>
        <w:rPr>
          <w:sz w:val="28"/>
          <w:szCs w:val="28"/>
        </w:rPr>
      </w:pPr>
    </w:p>
    <w:p w:rsidR="008E0F76" w:rsidRDefault="008E0F76">
      <w:pPr>
        <w:spacing w:after="0" w:line="360" w:lineRule="auto"/>
        <w:ind w:left="0" w:right="0" w:firstLine="709"/>
        <w:jc w:val="right"/>
        <w:rPr>
          <w:sz w:val="28"/>
          <w:szCs w:val="28"/>
        </w:rPr>
      </w:pPr>
    </w:p>
    <w:p w:rsidR="008E0F76" w:rsidRDefault="00650358">
      <w:pPr>
        <w:spacing w:after="0" w:line="360" w:lineRule="auto"/>
        <w:ind w:left="0"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Автор:</w:t>
      </w:r>
    </w:p>
    <w:p w:rsidR="008E0F76" w:rsidRDefault="00650358">
      <w:pPr>
        <w:spacing w:after="0" w:line="360" w:lineRule="auto"/>
        <w:ind w:left="0"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8E0F76" w:rsidRDefault="00650358">
      <w:pPr>
        <w:spacing w:after="0" w:line="360" w:lineRule="auto"/>
        <w:ind w:left="0"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(Ф.И.О. </w:t>
      </w:r>
      <w:r>
        <w:rPr>
          <w:sz w:val="28"/>
          <w:szCs w:val="28"/>
        </w:rPr>
        <w:t>полностью)</w:t>
      </w:r>
    </w:p>
    <w:p w:rsidR="008E0F76" w:rsidRDefault="00650358">
      <w:pPr>
        <w:spacing w:after="0" w:line="360" w:lineRule="auto"/>
        <w:ind w:left="0"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Студент (аспирант, др.) _____группа, _____курс</w:t>
      </w:r>
    </w:p>
    <w:p w:rsidR="008E0F76" w:rsidRDefault="00650358">
      <w:pPr>
        <w:spacing w:after="0" w:line="360" w:lineRule="auto"/>
        <w:ind w:left="0"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Очной (заочной) формы обучения____________</w:t>
      </w:r>
    </w:p>
    <w:p w:rsidR="008E0F76" w:rsidRDefault="00650358">
      <w:pPr>
        <w:spacing w:after="0" w:line="360" w:lineRule="auto"/>
        <w:ind w:left="0"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Наименование вуза, организации ____________</w:t>
      </w:r>
    </w:p>
    <w:p w:rsidR="008E0F76" w:rsidRDefault="00650358">
      <w:pPr>
        <w:spacing w:after="0" w:line="360" w:lineRule="auto"/>
        <w:ind w:left="0" w:righ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Научный </w:t>
      </w:r>
    </w:p>
    <w:p w:rsidR="008E0F76" w:rsidRDefault="00650358">
      <w:pPr>
        <w:spacing w:after="0" w:line="360" w:lineRule="auto"/>
        <w:ind w:left="0" w:righ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руководитель: ____</w:t>
      </w:r>
      <w:r>
        <w:rPr>
          <w:sz w:val="28"/>
          <w:szCs w:val="28"/>
        </w:rPr>
        <w:t>________________________</w:t>
      </w:r>
    </w:p>
    <w:p w:rsidR="008E0F76" w:rsidRDefault="00650358">
      <w:pPr>
        <w:spacing w:after="0" w:line="360" w:lineRule="auto"/>
        <w:ind w:left="0"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(Ф.И.О., ученая степень, должность)</w:t>
      </w:r>
    </w:p>
    <w:p w:rsidR="008E0F76" w:rsidRDefault="008E0F76">
      <w:pPr>
        <w:spacing w:after="0" w:line="360" w:lineRule="auto"/>
        <w:ind w:left="0" w:right="0" w:firstLine="709"/>
        <w:jc w:val="left"/>
        <w:rPr>
          <w:sz w:val="28"/>
          <w:szCs w:val="28"/>
        </w:rPr>
      </w:pPr>
    </w:p>
    <w:p w:rsidR="008E0F76" w:rsidRDefault="008E0F76">
      <w:pPr>
        <w:spacing w:after="0" w:line="360" w:lineRule="auto"/>
        <w:ind w:left="0" w:right="0" w:firstLine="709"/>
        <w:jc w:val="left"/>
        <w:rPr>
          <w:sz w:val="28"/>
          <w:szCs w:val="28"/>
        </w:rPr>
      </w:pPr>
    </w:p>
    <w:p w:rsidR="008E0F76" w:rsidRDefault="008E0F76">
      <w:pPr>
        <w:spacing w:after="0" w:line="360" w:lineRule="auto"/>
        <w:ind w:left="0" w:right="0" w:firstLine="709"/>
        <w:jc w:val="left"/>
        <w:rPr>
          <w:sz w:val="28"/>
          <w:szCs w:val="28"/>
        </w:rPr>
      </w:pPr>
    </w:p>
    <w:p w:rsidR="008E0F76" w:rsidRDefault="008E0F76">
      <w:pPr>
        <w:spacing w:after="0" w:line="360" w:lineRule="auto"/>
        <w:ind w:left="0" w:right="0" w:firstLine="709"/>
        <w:jc w:val="left"/>
        <w:rPr>
          <w:sz w:val="28"/>
          <w:szCs w:val="28"/>
        </w:rPr>
      </w:pPr>
    </w:p>
    <w:p w:rsidR="008E0F76" w:rsidRDefault="008E0F76">
      <w:pPr>
        <w:spacing w:after="0" w:line="360" w:lineRule="auto"/>
        <w:ind w:left="0" w:right="0" w:firstLine="709"/>
        <w:jc w:val="left"/>
        <w:rPr>
          <w:sz w:val="28"/>
          <w:szCs w:val="28"/>
        </w:rPr>
      </w:pPr>
    </w:p>
    <w:p w:rsidR="008E0F76" w:rsidRDefault="008E0F76">
      <w:pPr>
        <w:spacing w:after="0" w:line="360" w:lineRule="auto"/>
        <w:ind w:left="0" w:right="0" w:firstLine="709"/>
        <w:jc w:val="left"/>
        <w:rPr>
          <w:sz w:val="28"/>
          <w:szCs w:val="28"/>
        </w:rPr>
      </w:pPr>
    </w:p>
    <w:p w:rsidR="008E0F76" w:rsidRDefault="008E0F76">
      <w:pPr>
        <w:spacing w:after="0" w:line="360" w:lineRule="auto"/>
        <w:ind w:left="0" w:right="0" w:firstLine="709"/>
        <w:jc w:val="left"/>
        <w:rPr>
          <w:sz w:val="28"/>
          <w:szCs w:val="28"/>
        </w:rPr>
      </w:pPr>
    </w:p>
    <w:p w:rsidR="008E0F76" w:rsidRDefault="008E0F76">
      <w:pPr>
        <w:spacing w:after="0" w:line="360" w:lineRule="auto"/>
        <w:ind w:left="0" w:right="0" w:firstLine="709"/>
        <w:jc w:val="left"/>
        <w:rPr>
          <w:sz w:val="28"/>
          <w:szCs w:val="28"/>
        </w:rPr>
      </w:pPr>
    </w:p>
    <w:p w:rsidR="008E0F76" w:rsidRDefault="008E0F76">
      <w:pPr>
        <w:spacing w:after="0" w:line="360" w:lineRule="auto"/>
        <w:ind w:left="0" w:right="0" w:firstLine="709"/>
        <w:jc w:val="left"/>
        <w:rPr>
          <w:sz w:val="28"/>
          <w:szCs w:val="28"/>
        </w:rPr>
      </w:pPr>
    </w:p>
    <w:p w:rsidR="008E0F76" w:rsidRDefault="008E0F76">
      <w:pPr>
        <w:spacing w:after="0" w:line="360" w:lineRule="auto"/>
        <w:ind w:left="0" w:right="0" w:firstLine="709"/>
        <w:jc w:val="left"/>
        <w:rPr>
          <w:sz w:val="28"/>
          <w:szCs w:val="28"/>
        </w:rPr>
      </w:pPr>
    </w:p>
    <w:p w:rsidR="008E0F76" w:rsidRDefault="00650358">
      <w:pPr>
        <w:spacing w:after="0" w:line="360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</w:p>
    <w:p w:rsidR="008E0F76" w:rsidRDefault="00826D75">
      <w:pPr>
        <w:spacing w:after="0" w:line="360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20___</w:t>
      </w:r>
      <w:r w:rsidR="00650358">
        <w:br w:type="page"/>
      </w:r>
    </w:p>
    <w:p w:rsidR="008E0F76" w:rsidRDefault="00650358">
      <w:pPr>
        <w:spacing w:after="0" w:line="360" w:lineRule="auto"/>
        <w:ind w:left="0"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З</w:t>
      </w:r>
    </w:p>
    <w:p w:rsidR="008E0F76" w:rsidRDefault="008E0F76">
      <w:pPr>
        <w:spacing w:after="0" w:line="360" w:lineRule="auto"/>
        <w:ind w:left="0" w:right="0" w:firstLine="709"/>
        <w:jc w:val="right"/>
        <w:rPr>
          <w:sz w:val="10"/>
          <w:szCs w:val="10"/>
        </w:rPr>
      </w:pPr>
    </w:p>
    <w:p w:rsidR="008E0F76" w:rsidRDefault="00650358">
      <w:pPr>
        <w:pStyle w:val="2"/>
        <w:spacing w:after="0" w:line="360" w:lineRule="auto"/>
        <w:ind w:left="0" w:right="175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ЗАСЕДАНИЯ ЭКСПЕРТНОЙ КОМИССИИ</w:t>
      </w:r>
    </w:p>
    <w:p w:rsidR="008E0F76" w:rsidRDefault="008E0F76">
      <w:pPr>
        <w:spacing w:after="0" w:line="360" w:lineRule="auto"/>
        <w:ind w:left="0" w:right="0" w:firstLine="0"/>
        <w:jc w:val="center"/>
        <w:rPr>
          <w:sz w:val="24"/>
          <w:szCs w:val="24"/>
        </w:rPr>
      </w:pPr>
    </w:p>
    <w:p w:rsidR="008E0F76" w:rsidRDefault="00650358">
      <w:pPr>
        <w:spacing w:after="0" w:line="360" w:lineRule="auto"/>
        <w:ind w:left="0" w:righ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об определении финалистов Международного конкурса молодежных проектов</w:t>
      </w:r>
    </w:p>
    <w:p w:rsidR="008E0F76" w:rsidRDefault="00650358">
      <w:pPr>
        <w:spacing w:after="0" w:line="360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«Молодые профессионалы Евразии»</w:t>
      </w:r>
    </w:p>
    <w:p w:rsidR="008E0F76" w:rsidRDefault="008E0F76">
      <w:pPr>
        <w:spacing w:after="0" w:line="360" w:lineRule="auto"/>
        <w:ind w:left="0" w:right="0" w:firstLine="0"/>
        <w:jc w:val="center"/>
        <w:rPr>
          <w:sz w:val="28"/>
          <w:szCs w:val="28"/>
        </w:rPr>
      </w:pPr>
    </w:p>
    <w:p w:rsidR="008E0F76" w:rsidRDefault="00650358">
      <w:pPr>
        <w:spacing w:after="0" w:line="360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№ _____________</w:t>
      </w:r>
      <w:r>
        <w:rPr>
          <w:sz w:val="28"/>
          <w:szCs w:val="28"/>
        </w:rPr>
        <w:t xml:space="preserve">               г. Екатеринбург                            № ______________</w:t>
      </w:r>
    </w:p>
    <w:p w:rsidR="008E0F76" w:rsidRDefault="008E0F76">
      <w:pPr>
        <w:spacing w:after="0" w:line="360" w:lineRule="auto"/>
        <w:ind w:right="0"/>
        <w:jc w:val="left"/>
        <w:rPr>
          <w:sz w:val="10"/>
          <w:szCs w:val="10"/>
        </w:rPr>
      </w:pPr>
    </w:p>
    <w:p w:rsidR="008E0F76" w:rsidRDefault="008E0F76">
      <w:pPr>
        <w:spacing w:after="0" w:line="360" w:lineRule="auto"/>
        <w:ind w:left="0" w:right="0" w:firstLine="0"/>
        <w:jc w:val="left"/>
        <w:rPr>
          <w:b/>
          <w:sz w:val="28"/>
          <w:szCs w:val="28"/>
        </w:rPr>
      </w:pPr>
    </w:p>
    <w:p w:rsidR="008E0F76" w:rsidRDefault="00650358">
      <w:pPr>
        <w:spacing w:after="0" w:line="360" w:lineRule="auto"/>
        <w:ind w:left="0" w:righ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Состав экспертной комиссии: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Председатель экспертной комиссии: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Ф.И.О.                                               – должность 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Сопредседатель экспертной комиссии: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Ф.И.О.         </w:t>
      </w:r>
      <w:r>
        <w:rPr>
          <w:sz w:val="28"/>
          <w:szCs w:val="28"/>
        </w:rPr>
        <w:t xml:space="preserve">                                      –  должность 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Члены экспертной комиссии:</w:t>
      </w:r>
    </w:p>
    <w:p w:rsidR="008E0F76" w:rsidRDefault="00650358">
      <w:pPr>
        <w:tabs>
          <w:tab w:val="center" w:pos="4958"/>
        </w:tabs>
        <w:spacing w:after="0" w:line="360" w:lineRule="auto"/>
        <w:ind w:left="0" w:righ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Ф.И.О.                                               – должность </w:t>
      </w:r>
    </w:p>
    <w:p w:rsidR="008E0F76" w:rsidRDefault="008E0F76">
      <w:pPr>
        <w:spacing w:after="0" w:line="360" w:lineRule="auto"/>
        <w:ind w:left="0" w:right="0" w:hanging="142"/>
        <w:jc w:val="left"/>
        <w:rPr>
          <w:b/>
          <w:sz w:val="28"/>
          <w:szCs w:val="28"/>
        </w:rPr>
      </w:pPr>
    </w:p>
    <w:p w:rsidR="008E0F76" w:rsidRDefault="00650358">
      <w:pPr>
        <w:spacing w:after="0" w:line="360" w:lineRule="auto"/>
        <w:ind w:left="0" w:right="0" w:hanging="14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заседания экспертной комиссии: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Определение финалистов Международного конкурса молодежных проектов </w:t>
      </w:r>
      <w:r>
        <w:rPr>
          <w:sz w:val="28"/>
          <w:szCs w:val="28"/>
        </w:rPr>
        <w:t>«Молодые профессионалы Евразии» в рамках отборочного этапа.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По итогам первого этапа Международного конкурса молодежных проектов «Молодые профессионалы Евразии» к экспертной оценке было допущено ______ работ участников.</w:t>
      </w:r>
    </w:p>
    <w:p w:rsidR="008E0F76" w:rsidRDefault="008E0F76">
      <w:pPr>
        <w:spacing w:after="0" w:line="360" w:lineRule="auto"/>
        <w:ind w:left="0" w:right="0" w:firstLine="709"/>
        <w:jc w:val="left"/>
        <w:rPr>
          <w:sz w:val="10"/>
          <w:szCs w:val="10"/>
        </w:rPr>
      </w:pPr>
    </w:p>
    <w:p w:rsidR="008E0F76" w:rsidRDefault="008E0F76">
      <w:pPr>
        <w:spacing w:after="0" w:line="360" w:lineRule="auto"/>
        <w:ind w:left="0" w:right="0" w:firstLine="0"/>
        <w:jc w:val="left"/>
        <w:rPr>
          <w:b/>
          <w:sz w:val="28"/>
          <w:szCs w:val="28"/>
        </w:rPr>
      </w:pPr>
    </w:p>
    <w:p w:rsidR="008E0F76" w:rsidRDefault="00650358">
      <w:pPr>
        <w:spacing w:after="0" w:line="360" w:lineRule="auto"/>
        <w:ind w:left="0" w:righ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Оценив представленные научные работ</w:t>
      </w:r>
      <w:r>
        <w:rPr>
          <w:b/>
          <w:sz w:val="28"/>
          <w:szCs w:val="28"/>
        </w:rPr>
        <w:t>ы, комиссия решила:</w:t>
      </w:r>
    </w:p>
    <w:p w:rsidR="008E0F76" w:rsidRDefault="00650358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righ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 следующие оценки работ участников по 100 бальной шкале:</w:t>
      </w:r>
    </w:p>
    <w:p w:rsidR="008E0F76" w:rsidRDefault="00650358">
      <w:pPr>
        <w:spacing w:after="0" w:line="36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Таблица 1 – Средние оценки участников </w:t>
      </w:r>
    </w:p>
    <w:tbl>
      <w:tblPr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9" w:type="dxa"/>
          <w:left w:w="-3" w:type="dxa"/>
          <w:right w:w="59" w:type="dxa"/>
        </w:tblCellMar>
        <w:tblLook w:val="0400" w:firstRow="0" w:lastRow="0" w:firstColumn="0" w:lastColumn="0" w:noHBand="0" w:noVBand="1"/>
      </w:tblPr>
      <w:tblGrid>
        <w:gridCol w:w="391"/>
        <w:gridCol w:w="2693"/>
        <w:gridCol w:w="4434"/>
        <w:gridCol w:w="2126"/>
      </w:tblGrid>
      <w:tr w:rsidR="008E0F76" w:rsidTr="00826D75">
        <w:trPr>
          <w:trHeight w:val="55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650358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650358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650358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ВУЗа, </w:t>
            </w:r>
          </w:p>
          <w:p w:rsidR="008E0F76" w:rsidRDefault="00650358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F76" w:rsidRDefault="00650358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Набранное количество баллов</w:t>
            </w:r>
          </w:p>
        </w:tc>
      </w:tr>
      <w:tr w:rsidR="008E0F76" w:rsidTr="00826D75">
        <w:trPr>
          <w:trHeight w:val="44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8E0F76">
            <w:pPr>
              <w:spacing w:line="360" w:lineRule="auto"/>
              <w:ind w:left="0" w:right="0" w:firstLine="709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8E0F76">
            <w:pPr>
              <w:spacing w:line="360" w:lineRule="auto"/>
              <w:ind w:left="0" w:right="0" w:firstLine="709"/>
              <w:jc w:val="left"/>
              <w:rPr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8E0F76">
            <w:pPr>
              <w:spacing w:line="360" w:lineRule="auto"/>
              <w:ind w:left="0" w:right="0" w:firstLine="709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8E0F76">
            <w:pPr>
              <w:spacing w:line="360" w:lineRule="auto"/>
              <w:ind w:left="0" w:right="0" w:firstLine="709"/>
              <w:jc w:val="left"/>
              <w:rPr>
                <w:sz w:val="28"/>
                <w:szCs w:val="28"/>
              </w:rPr>
            </w:pPr>
          </w:p>
        </w:tc>
      </w:tr>
      <w:tr w:rsidR="008E0F76" w:rsidTr="00826D75">
        <w:trPr>
          <w:trHeight w:val="1429"/>
        </w:trPr>
        <w:tc>
          <w:tcPr>
            <w:tcW w:w="751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0F76" w:rsidRDefault="00650358">
            <w:pPr>
              <w:spacing w:line="360" w:lineRule="auto"/>
              <w:ind w:left="0" w:right="0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 соответствии с набранными баллами,</w:t>
            </w:r>
            <w:r>
              <w:rPr>
                <w:sz w:val="28"/>
                <w:szCs w:val="28"/>
              </w:rPr>
              <w:t xml:space="preserve"> вывести в финал участников:</w:t>
            </w:r>
          </w:p>
          <w:p w:rsidR="008E0F76" w:rsidRDefault="00650358">
            <w:pPr>
              <w:spacing w:line="36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2 –  Финалисты Конкурса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E0F76" w:rsidRDefault="008E0F76">
            <w:pPr>
              <w:spacing w:line="360" w:lineRule="auto"/>
              <w:ind w:left="0" w:right="0" w:firstLine="709"/>
              <w:rPr>
                <w:sz w:val="28"/>
                <w:szCs w:val="28"/>
              </w:rPr>
            </w:pPr>
          </w:p>
        </w:tc>
      </w:tr>
      <w:tr w:rsidR="008E0F76" w:rsidTr="00826D75">
        <w:trPr>
          <w:trHeight w:val="55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650358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650358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650358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ВУЗа, </w:t>
            </w:r>
          </w:p>
          <w:p w:rsidR="008E0F76" w:rsidRDefault="00650358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F76" w:rsidRDefault="00650358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Набранное количество баллов</w:t>
            </w:r>
          </w:p>
        </w:tc>
      </w:tr>
      <w:tr w:rsidR="008E0F76" w:rsidTr="00826D75">
        <w:trPr>
          <w:trHeight w:val="453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8E0F76">
            <w:pPr>
              <w:spacing w:line="360" w:lineRule="auto"/>
              <w:ind w:left="0" w:right="0" w:firstLine="709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8E0F76">
            <w:pPr>
              <w:spacing w:line="360" w:lineRule="auto"/>
              <w:ind w:left="0" w:right="0" w:firstLine="709"/>
              <w:jc w:val="left"/>
              <w:rPr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F76" w:rsidRDefault="008E0F76">
            <w:pPr>
              <w:spacing w:line="360" w:lineRule="auto"/>
              <w:ind w:left="0" w:right="0" w:firstLine="709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8E0F76">
            <w:pPr>
              <w:spacing w:line="360" w:lineRule="auto"/>
              <w:ind w:left="0" w:right="0" w:firstLine="709"/>
              <w:jc w:val="left"/>
              <w:rPr>
                <w:sz w:val="28"/>
                <w:szCs w:val="28"/>
              </w:rPr>
            </w:pPr>
          </w:p>
        </w:tc>
      </w:tr>
    </w:tbl>
    <w:p w:rsidR="008E0F76" w:rsidRDefault="008E0F76">
      <w:pPr>
        <w:spacing w:after="0" w:line="360" w:lineRule="auto"/>
        <w:ind w:left="0" w:right="0" w:firstLine="709"/>
        <w:rPr>
          <w:sz w:val="28"/>
          <w:szCs w:val="28"/>
        </w:rPr>
      </w:pPr>
    </w:p>
    <w:p w:rsidR="008E0F76" w:rsidRDefault="008E0F76">
      <w:pPr>
        <w:spacing w:after="0" w:line="360" w:lineRule="auto"/>
        <w:ind w:left="0" w:right="0" w:firstLine="709"/>
        <w:rPr>
          <w:sz w:val="28"/>
          <w:szCs w:val="28"/>
        </w:rPr>
      </w:pPr>
    </w:p>
    <w:tbl>
      <w:tblPr>
        <w:tblW w:w="9781" w:type="dxa"/>
        <w:tblCellMar>
          <w:top w:w="5" w:type="dxa"/>
        </w:tblCellMar>
        <w:tblLook w:val="0400" w:firstRow="0" w:lastRow="0" w:firstColumn="0" w:lastColumn="0" w:noHBand="0" w:noVBand="1"/>
      </w:tblPr>
      <w:tblGrid>
        <w:gridCol w:w="4712"/>
        <w:gridCol w:w="2306"/>
        <w:gridCol w:w="2763"/>
      </w:tblGrid>
      <w:tr w:rsidR="008E0F76">
        <w:trPr>
          <w:trHeight w:val="601"/>
        </w:trPr>
        <w:tc>
          <w:tcPr>
            <w:tcW w:w="4820" w:type="dxa"/>
            <w:shd w:val="clear" w:color="auto" w:fill="auto"/>
          </w:tcPr>
          <w:p w:rsidR="008E0F76" w:rsidRDefault="00650358">
            <w:pPr>
              <w:spacing w:line="36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 экспертной комиссии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E0F76" w:rsidRDefault="008E0F76">
            <w:pPr>
              <w:spacing w:line="360" w:lineRule="auto"/>
              <w:ind w:left="0" w:right="0" w:firstLine="0"/>
              <w:jc w:val="right"/>
              <w:rPr>
                <w:sz w:val="22"/>
                <w:szCs w:val="22"/>
              </w:rPr>
            </w:pPr>
          </w:p>
          <w:p w:rsidR="008E0F76" w:rsidRDefault="00650358">
            <w:pPr>
              <w:spacing w:line="36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  <w:p w:rsidR="008E0F76" w:rsidRDefault="00650358">
            <w:pPr>
              <w:spacing w:line="36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2835" w:type="dxa"/>
            <w:shd w:val="clear" w:color="auto" w:fill="auto"/>
          </w:tcPr>
          <w:p w:rsidR="008E0F76" w:rsidRDefault="008E0F76">
            <w:pPr>
              <w:spacing w:line="360" w:lineRule="auto"/>
              <w:ind w:left="0" w:right="0" w:firstLine="0"/>
              <w:jc w:val="right"/>
              <w:rPr>
                <w:sz w:val="28"/>
                <w:szCs w:val="28"/>
              </w:rPr>
            </w:pPr>
          </w:p>
          <w:p w:rsidR="008E0F76" w:rsidRDefault="00650358">
            <w:pPr>
              <w:spacing w:line="360" w:lineRule="auto"/>
              <w:ind w:left="0" w:right="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 Ф.И.О.</w:t>
            </w:r>
          </w:p>
        </w:tc>
      </w:tr>
      <w:tr w:rsidR="008E0F76">
        <w:trPr>
          <w:trHeight w:val="927"/>
        </w:trPr>
        <w:tc>
          <w:tcPr>
            <w:tcW w:w="4820" w:type="dxa"/>
            <w:shd w:val="clear" w:color="auto" w:fill="auto"/>
          </w:tcPr>
          <w:p w:rsidR="008E0F76" w:rsidRDefault="00650358">
            <w:pPr>
              <w:spacing w:line="36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Сопредседатель экспертной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E0F76" w:rsidRDefault="008E0F76">
            <w:pPr>
              <w:spacing w:line="360" w:lineRule="auto"/>
              <w:ind w:left="0" w:right="0" w:firstLine="0"/>
              <w:jc w:val="right"/>
              <w:rPr>
                <w:sz w:val="22"/>
                <w:szCs w:val="22"/>
              </w:rPr>
            </w:pPr>
          </w:p>
          <w:p w:rsidR="008E0F76" w:rsidRDefault="00650358">
            <w:pPr>
              <w:spacing w:line="36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  <w:p w:rsidR="008E0F76" w:rsidRDefault="00650358">
            <w:pPr>
              <w:spacing w:line="36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  <w:p w:rsidR="008E0F76" w:rsidRDefault="008E0F76">
            <w:pPr>
              <w:spacing w:line="360" w:lineRule="auto"/>
              <w:ind w:left="0" w:right="0" w:firstLine="0"/>
              <w:jc w:val="right"/>
              <w:rPr>
                <w:sz w:val="22"/>
                <w:szCs w:val="22"/>
              </w:rPr>
            </w:pPr>
          </w:p>
          <w:p w:rsidR="008E0F76" w:rsidRDefault="008E0F76">
            <w:pPr>
              <w:spacing w:line="360" w:lineRule="auto"/>
              <w:ind w:left="0" w:righ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E0F76" w:rsidRDefault="008E0F76">
            <w:pPr>
              <w:spacing w:line="360" w:lineRule="auto"/>
              <w:ind w:left="0" w:right="0" w:firstLine="0"/>
              <w:jc w:val="right"/>
              <w:rPr>
                <w:sz w:val="28"/>
                <w:szCs w:val="28"/>
              </w:rPr>
            </w:pPr>
          </w:p>
          <w:p w:rsidR="008E0F76" w:rsidRDefault="00650358">
            <w:pPr>
              <w:spacing w:line="360" w:lineRule="auto"/>
              <w:ind w:left="0" w:right="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 Ф.И.О.</w:t>
            </w:r>
          </w:p>
          <w:p w:rsidR="008E0F76" w:rsidRDefault="008E0F76">
            <w:pPr>
              <w:spacing w:line="360" w:lineRule="auto"/>
              <w:ind w:left="0" w:right="0" w:firstLine="0"/>
              <w:jc w:val="right"/>
              <w:rPr>
                <w:sz w:val="28"/>
                <w:szCs w:val="28"/>
              </w:rPr>
            </w:pPr>
          </w:p>
        </w:tc>
      </w:tr>
      <w:tr w:rsidR="008E0F76">
        <w:trPr>
          <w:trHeight w:val="1046"/>
        </w:trPr>
        <w:tc>
          <w:tcPr>
            <w:tcW w:w="4820" w:type="dxa"/>
            <w:shd w:val="clear" w:color="auto" w:fill="auto"/>
          </w:tcPr>
          <w:p w:rsidR="008E0F76" w:rsidRDefault="00650358">
            <w:pPr>
              <w:spacing w:line="36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экспертной комиссии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E0F76" w:rsidRDefault="00650358">
            <w:pPr>
              <w:spacing w:line="36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  <w:p w:rsidR="008E0F76" w:rsidRDefault="00650358">
            <w:pPr>
              <w:spacing w:line="36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2835" w:type="dxa"/>
            <w:shd w:val="clear" w:color="auto" w:fill="auto"/>
          </w:tcPr>
          <w:p w:rsidR="008E0F76" w:rsidRDefault="008E0F76">
            <w:pPr>
              <w:spacing w:line="360" w:lineRule="auto"/>
              <w:ind w:left="0" w:right="0" w:firstLine="0"/>
              <w:jc w:val="right"/>
              <w:rPr>
                <w:sz w:val="28"/>
                <w:szCs w:val="28"/>
              </w:rPr>
            </w:pPr>
          </w:p>
          <w:p w:rsidR="008E0F76" w:rsidRDefault="00650358">
            <w:pPr>
              <w:spacing w:line="360" w:lineRule="auto"/>
              <w:ind w:left="0" w:right="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 Ф.И.О.</w:t>
            </w:r>
          </w:p>
        </w:tc>
      </w:tr>
      <w:tr w:rsidR="008E0F76">
        <w:trPr>
          <w:trHeight w:val="383"/>
        </w:trPr>
        <w:tc>
          <w:tcPr>
            <w:tcW w:w="4820" w:type="dxa"/>
            <w:shd w:val="clear" w:color="auto" w:fill="auto"/>
          </w:tcPr>
          <w:p w:rsidR="008E0F76" w:rsidRDefault="00650358">
            <w:pPr>
              <w:spacing w:line="36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126" w:type="dxa"/>
            <w:shd w:val="clear" w:color="auto" w:fill="auto"/>
          </w:tcPr>
          <w:p w:rsidR="008E0F76" w:rsidRDefault="00650358">
            <w:pPr>
              <w:spacing w:line="36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  <w:p w:rsidR="008E0F76" w:rsidRDefault="00650358">
            <w:pPr>
              <w:spacing w:line="36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E0F76" w:rsidRDefault="00650358">
            <w:pPr>
              <w:spacing w:line="360" w:lineRule="auto"/>
              <w:ind w:left="0" w:right="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 Ф.И.О.</w:t>
            </w:r>
          </w:p>
        </w:tc>
      </w:tr>
    </w:tbl>
    <w:p w:rsidR="008E0F76" w:rsidRDefault="008E0F76">
      <w:pPr>
        <w:spacing w:after="0" w:line="360" w:lineRule="auto"/>
        <w:ind w:left="0" w:right="0" w:firstLine="709"/>
        <w:rPr>
          <w:sz w:val="28"/>
          <w:szCs w:val="28"/>
        </w:rPr>
      </w:pPr>
    </w:p>
    <w:p w:rsidR="008E0F76" w:rsidRDefault="008E0F76">
      <w:pPr>
        <w:spacing w:after="0" w:line="360" w:lineRule="auto"/>
        <w:ind w:left="0" w:right="0" w:firstLine="709"/>
        <w:rPr>
          <w:sz w:val="28"/>
          <w:szCs w:val="28"/>
        </w:rPr>
      </w:pPr>
    </w:p>
    <w:p w:rsidR="008E0F76" w:rsidRDefault="008E0F76">
      <w:pPr>
        <w:spacing w:after="0" w:line="360" w:lineRule="auto"/>
        <w:ind w:left="0" w:right="0" w:firstLine="709"/>
        <w:rPr>
          <w:sz w:val="28"/>
          <w:szCs w:val="28"/>
        </w:rPr>
      </w:pPr>
    </w:p>
    <w:p w:rsidR="008E0F76" w:rsidRDefault="008E0F76">
      <w:pPr>
        <w:spacing w:after="0" w:line="360" w:lineRule="auto"/>
        <w:ind w:left="0" w:right="0" w:firstLine="709"/>
        <w:rPr>
          <w:sz w:val="28"/>
          <w:szCs w:val="28"/>
        </w:rPr>
      </w:pPr>
    </w:p>
    <w:p w:rsidR="008E0F76" w:rsidRDefault="008E0F76">
      <w:pPr>
        <w:spacing w:after="0" w:line="360" w:lineRule="auto"/>
        <w:ind w:left="0" w:right="0" w:firstLine="709"/>
        <w:rPr>
          <w:sz w:val="28"/>
          <w:szCs w:val="28"/>
        </w:rPr>
      </w:pPr>
    </w:p>
    <w:p w:rsidR="008E0F76" w:rsidRDefault="008E0F76">
      <w:pPr>
        <w:spacing w:after="0" w:line="360" w:lineRule="auto"/>
        <w:ind w:left="0" w:right="0" w:firstLine="709"/>
        <w:rPr>
          <w:sz w:val="28"/>
          <w:szCs w:val="28"/>
        </w:rPr>
      </w:pPr>
    </w:p>
    <w:p w:rsidR="008E0F76" w:rsidRDefault="008E0F76">
      <w:pPr>
        <w:spacing w:after="0" w:line="360" w:lineRule="auto"/>
        <w:ind w:left="0" w:right="0" w:firstLine="709"/>
        <w:rPr>
          <w:sz w:val="28"/>
          <w:szCs w:val="28"/>
        </w:rPr>
      </w:pPr>
    </w:p>
    <w:p w:rsidR="008E0F76" w:rsidRDefault="008E0F76">
      <w:pPr>
        <w:spacing w:after="0" w:line="360" w:lineRule="auto"/>
        <w:ind w:left="0" w:right="0" w:firstLine="709"/>
        <w:rPr>
          <w:sz w:val="28"/>
          <w:szCs w:val="28"/>
        </w:rPr>
      </w:pPr>
    </w:p>
    <w:p w:rsidR="008E0F76" w:rsidRDefault="008E0F76">
      <w:pPr>
        <w:spacing w:after="0" w:line="360" w:lineRule="auto"/>
        <w:ind w:left="0" w:right="0" w:firstLine="709"/>
        <w:jc w:val="right"/>
        <w:rPr>
          <w:sz w:val="28"/>
          <w:szCs w:val="28"/>
        </w:rPr>
      </w:pPr>
    </w:p>
    <w:p w:rsidR="008E0F76" w:rsidRDefault="00650358">
      <w:pPr>
        <w:rPr>
          <w:sz w:val="28"/>
          <w:szCs w:val="28"/>
        </w:rPr>
      </w:pPr>
      <w:r>
        <w:br w:type="page"/>
      </w:r>
    </w:p>
    <w:p w:rsidR="008E0F76" w:rsidRDefault="00650358">
      <w:pPr>
        <w:spacing w:after="0" w:line="360" w:lineRule="auto"/>
        <w:ind w:left="0"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8E0F76" w:rsidRDefault="00650358">
      <w:pPr>
        <w:pStyle w:val="2"/>
        <w:spacing w:after="0" w:line="360" w:lineRule="auto"/>
        <w:ind w:left="0" w:right="175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ЗАСЕДАНИЯ ЭКСПЕРТНОЙ КОМИССИИ</w:t>
      </w:r>
    </w:p>
    <w:p w:rsidR="008E0F76" w:rsidRDefault="00650358">
      <w:pPr>
        <w:pStyle w:val="2"/>
        <w:spacing w:after="0" w:line="360" w:lineRule="auto"/>
        <w:ind w:left="0" w:right="1752" w:firstLine="0"/>
        <w:rPr>
          <w:sz w:val="24"/>
          <w:szCs w:val="24"/>
        </w:rPr>
      </w:pPr>
      <w:r>
        <w:rPr>
          <w:sz w:val="24"/>
          <w:szCs w:val="24"/>
        </w:rPr>
        <w:t xml:space="preserve">об определении победителей и </w:t>
      </w:r>
      <w:r>
        <w:rPr>
          <w:sz w:val="24"/>
          <w:szCs w:val="24"/>
        </w:rPr>
        <w:t>призеров Международного конкурса молодежных проектов</w:t>
      </w:r>
    </w:p>
    <w:p w:rsidR="008E0F76" w:rsidRDefault="00650358">
      <w:pPr>
        <w:spacing w:after="0" w:line="360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«Молодые профессионалы Евразии»</w:t>
      </w:r>
    </w:p>
    <w:p w:rsidR="008E0F76" w:rsidRDefault="00650358">
      <w:pPr>
        <w:spacing w:after="0" w:line="360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№ _____________               г. Екатеринбург                            № ______________</w:t>
      </w:r>
    </w:p>
    <w:p w:rsidR="008E0F76" w:rsidRDefault="008E0F76">
      <w:pPr>
        <w:spacing w:after="0" w:line="360" w:lineRule="auto"/>
        <w:ind w:left="0" w:right="0" w:firstLine="709"/>
        <w:jc w:val="left"/>
        <w:rPr>
          <w:sz w:val="28"/>
          <w:szCs w:val="28"/>
        </w:rPr>
      </w:pPr>
    </w:p>
    <w:p w:rsidR="008E0F76" w:rsidRDefault="008E0F76">
      <w:pPr>
        <w:spacing w:after="0" w:line="360" w:lineRule="auto"/>
        <w:ind w:left="0" w:right="0" w:firstLine="709"/>
        <w:jc w:val="left"/>
        <w:rPr>
          <w:sz w:val="28"/>
          <w:szCs w:val="28"/>
        </w:rPr>
      </w:pPr>
    </w:p>
    <w:p w:rsidR="008E0F76" w:rsidRDefault="00650358">
      <w:pPr>
        <w:spacing w:after="0" w:line="360" w:lineRule="auto"/>
        <w:ind w:left="0" w:righ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Состав экспертной комиссии: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Председатель экспертной комиссии: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Ф.И.О.                                               – должность 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Сопредседатель экспертной комиссии: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Ф.И.О.                                               –  должность 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Члены экспертной комиссии:</w:t>
      </w:r>
    </w:p>
    <w:p w:rsidR="008E0F76" w:rsidRDefault="00650358">
      <w:pPr>
        <w:tabs>
          <w:tab w:val="center" w:pos="4958"/>
        </w:tabs>
        <w:spacing w:after="0" w:line="360" w:lineRule="auto"/>
        <w:ind w:left="0" w:righ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Ф.И.О.                                               – долж</w:t>
      </w:r>
      <w:r>
        <w:rPr>
          <w:sz w:val="28"/>
          <w:szCs w:val="28"/>
        </w:rPr>
        <w:t xml:space="preserve">ность </w:t>
      </w:r>
    </w:p>
    <w:p w:rsidR="008E0F76" w:rsidRDefault="00650358">
      <w:pPr>
        <w:spacing w:after="0" w:line="360" w:lineRule="auto"/>
        <w:ind w:left="0" w:righ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заседания экспертной комиссии: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Определение победителей и призеров Международного конкурса молодежных проектов «Молодые профессионалы Евразии» в рамках заключительного (финального) этапа.</w:t>
      </w:r>
    </w:p>
    <w:p w:rsidR="008E0F76" w:rsidRDefault="00650358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По итогам отборочного тура Международного конкурса мо</w:t>
      </w:r>
      <w:r>
        <w:rPr>
          <w:sz w:val="28"/>
          <w:szCs w:val="28"/>
        </w:rPr>
        <w:t>лодежных проектов «Молодые профессионалы Евразии» к финалу было допущено ________________ работ участников.</w:t>
      </w:r>
    </w:p>
    <w:p w:rsidR="008E0F76" w:rsidRDefault="008E0F76">
      <w:pPr>
        <w:spacing w:after="0" w:line="360" w:lineRule="auto"/>
        <w:ind w:left="0" w:right="0" w:firstLine="709"/>
        <w:rPr>
          <w:sz w:val="28"/>
          <w:szCs w:val="28"/>
        </w:rPr>
      </w:pPr>
    </w:p>
    <w:p w:rsidR="008E0F76" w:rsidRDefault="00650358">
      <w:pPr>
        <w:spacing w:after="0" w:line="360" w:lineRule="auto"/>
        <w:ind w:left="0" w:righ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Оценив представленные научные работы, комиссия решила:</w:t>
      </w:r>
    </w:p>
    <w:p w:rsidR="008E0F76" w:rsidRDefault="00650358">
      <w:pPr>
        <w:numPr>
          <w:ilvl w:val="0"/>
          <w:numId w:val="9"/>
        </w:numPr>
        <w:spacing w:after="0" w:line="360" w:lineRule="auto"/>
        <w:ind w:left="0" w:right="0" w:firstLine="709"/>
      </w:pPr>
      <w:r>
        <w:rPr>
          <w:sz w:val="28"/>
          <w:szCs w:val="28"/>
        </w:rPr>
        <w:t xml:space="preserve">Установить следующие оценки финальных работ конкурсантов по 100 бальной шкале: </w:t>
      </w:r>
    </w:p>
    <w:p w:rsidR="008E0F76" w:rsidRDefault="00650358">
      <w:pPr>
        <w:spacing w:after="0" w:line="36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Таблица 1 – </w:t>
      </w:r>
      <w:r>
        <w:rPr>
          <w:sz w:val="28"/>
          <w:szCs w:val="28"/>
        </w:rPr>
        <w:t>Средние оценки конкурсантов</w:t>
      </w:r>
    </w:p>
    <w:tbl>
      <w:tblPr>
        <w:tblW w:w="9910" w:type="dxa"/>
        <w:tblInd w:w="-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3" w:type="dxa"/>
          <w:left w:w="110" w:type="dxa"/>
          <w:right w:w="115" w:type="dxa"/>
        </w:tblCellMar>
        <w:tblLook w:val="0400" w:firstRow="0" w:lastRow="0" w:firstColumn="0" w:lastColumn="0" w:noHBand="0" w:noVBand="1"/>
      </w:tblPr>
      <w:tblGrid>
        <w:gridCol w:w="473"/>
        <w:gridCol w:w="2960"/>
        <w:gridCol w:w="4477"/>
        <w:gridCol w:w="2000"/>
      </w:tblGrid>
      <w:tr w:rsidR="008E0F76" w:rsidTr="00826D75">
        <w:trPr>
          <w:trHeight w:val="55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650358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650358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650358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ВУЗа, </w:t>
            </w:r>
          </w:p>
          <w:p w:rsidR="008E0F76" w:rsidRDefault="00650358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650358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Набранное количество баллов</w:t>
            </w:r>
          </w:p>
        </w:tc>
      </w:tr>
      <w:tr w:rsidR="008E0F76" w:rsidTr="00826D75">
        <w:trPr>
          <w:trHeight w:val="44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8E0F76">
            <w:pPr>
              <w:spacing w:line="360" w:lineRule="auto"/>
              <w:ind w:left="0" w:right="0" w:firstLine="709"/>
              <w:jc w:val="left"/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8E0F76">
            <w:pPr>
              <w:spacing w:line="360" w:lineRule="auto"/>
              <w:ind w:left="0" w:right="0" w:firstLine="709"/>
              <w:jc w:val="left"/>
              <w:rPr>
                <w:sz w:val="28"/>
                <w:szCs w:val="28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8E0F76">
            <w:pPr>
              <w:spacing w:line="360" w:lineRule="auto"/>
              <w:ind w:left="0" w:right="0" w:firstLine="709"/>
              <w:jc w:val="left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8E0F76">
            <w:pPr>
              <w:spacing w:line="360" w:lineRule="auto"/>
              <w:ind w:left="0" w:right="0" w:firstLine="709"/>
              <w:jc w:val="left"/>
              <w:rPr>
                <w:sz w:val="28"/>
                <w:szCs w:val="28"/>
              </w:rPr>
            </w:pPr>
          </w:p>
        </w:tc>
      </w:tr>
    </w:tbl>
    <w:p w:rsidR="008E0F76" w:rsidRDefault="00650358">
      <w:pPr>
        <w:numPr>
          <w:ilvl w:val="0"/>
          <w:numId w:val="9"/>
        </w:numPr>
        <w:spacing w:after="0" w:line="360" w:lineRule="auto"/>
        <w:ind w:left="0" w:right="0" w:firstLine="709"/>
      </w:pPr>
      <w:r>
        <w:rPr>
          <w:sz w:val="28"/>
          <w:szCs w:val="28"/>
        </w:rPr>
        <w:t>В соответствии с набранными баллами, присвоить следующие  наградные документы каждому конкурсанту заключительного (финального) Конкурса:</w:t>
      </w:r>
    </w:p>
    <w:p w:rsidR="008E0F76" w:rsidRDefault="00650358">
      <w:pPr>
        <w:spacing w:after="0" w:line="360" w:lineRule="auto"/>
        <w:ind w:right="0" w:hanging="6310"/>
        <w:rPr>
          <w:sz w:val="28"/>
          <w:szCs w:val="28"/>
        </w:rPr>
      </w:pPr>
      <w:r>
        <w:rPr>
          <w:sz w:val="28"/>
          <w:szCs w:val="28"/>
        </w:rPr>
        <w:t>Таблица 2 – Наградные документы конкурсантов</w:t>
      </w:r>
    </w:p>
    <w:tbl>
      <w:tblPr>
        <w:tblW w:w="10093" w:type="dxa"/>
        <w:tblInd w:w="-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9" w:type="dxa"/>
          <w:left w:w="300" w:type="dxa"/>
          <w:right w:w="115" w:type="dxa"/>
        </w:tblCellMar>
        <w:tblLook w:val="0400" w:firstRow="0" w:lastRow="0" w:firstColumn="0" w:lastColumn="0" w:noHBand="0" w:noVBand="1"/>
      </w:tblPr>
      <w:tblGrid>
        <w:gridCol w:w="662"/>
        <w:gridCol w:w="2373"/>
        <w:gridCol w:w="3974"/>
        <w:gridCol w:w="3084"/>
      </w:tblGrid>
      <w:tr w:rsidR="008E0F76" w:rsidTr="00826D75">
        <w:trPr>
          <w:trHeight w:val="55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650358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650358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650358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ВУЗа, организации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650358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наградного документа, размер денежного приза</w:t>
            </w:r>
          </w:p>
        </w:tc>
      </w:tr>
      <w:tr w:rsidR="008E0F76" w:rsidTr="00826D75">
        <w:trPr>
          <w:trHeight w:val="4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8E0F76">
            <w:pPr>
              <w:spacing w:line="360" w:lineRule="auto"/>
              <w:ind w:left="0" w:right="0" w:firstLine="709"/>
              <w:jc w:val="left"/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8E0F76">
            <w:pPr>
              <w:spacing w:line="360" w:lineRule="auto"/>
              <w:ind w:left="0" w:right="0" w:firstLine="709"/>
              <w:jc w:val="left"/>
              <w:rPr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8E0F76">
            <w:pPr>
              <w:spacing w:line="360" w:lineRule="auto"/>
              <w:ind w:left="0" w:right="0" w:firstLine="709"/>
              <w:jc w:val="left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F76" w:rsidRDefault="008E0F76">
            <w:pPr>
              <w:spacing w:line="360" w:lineRule="auto"/>
              <w:ind w:left="0" w:right="0" w:firstLine="709"/>
              <w:jc w:val="left"/>
              <w:rPr>
                <w:sz w:val="28"/>
                <w:szCs w:val="28"/>
              </w:rPr>
            </w:pPr>
          </w:p>
        </w:tc>
      </w:tr>
    </w:tbl>
    <w:p w:rsidR="008E0F76" w:rsidRDefault="008E0F76">
      <w:pPr>
        <w:spacing w:after="0" w:line="360" w:lineRule="auto"/>
        <w:ind w:left="709" w:right="0" w:firstLine="0"/>
        <w:rPr>
          <w:color w:val="000000"/>
          <w:sz w:val="28"/>
          <w:szCs w:val="28"/>
        </w:rPr>
      </w:pPr>
    </w:p>
    <w:p w:rsidR="008E0F76" w:rsidRDefault="00650358">
      <w:pPr>
        <w:numPr>
          <w:ilvl w:val="0"/>
          <w:numId w:val="9"/>
        </w:numPr>
        <w:spacing w:after="0" w:line="360" w:lineRule="auto"/>
        <w:ind w:left="0" w:right="0" w:hanging="10"/>
        <w:jc w:val="center"/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>Признать победителем</w:t>
      </w:r>
    </w:p>
    <w:p w:rsidR="008E0F76" w:rsidRDefault="00650358">
      <w:pPr>
        <w:spacing w:after="0" w:line="360" w:lineRule="auto"/>
        <w:ind w:left="709" w:right="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Международного конкурса молодежных проектов </w:t>
      </w:r>
    </w:p>
    <w:p w:rsidR="008E0F76" w:rsidRDefault="00650358">
      <w:pPr>
        <w:spacing w:after="0" w:line="360" w:lineRule="auto"/>
        <w:ind w:left="709" w:right="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«Молодые профессионалы Евразии»</w:t>
      </w:r>
    </w:p>
    <w:p w:rsidR="008E0F76" w:rsidRDefault="00650358">
      <w:pPr>
        <w:spacing w:after="0" w:line="360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E0F76" w:rsidRDefault="00650358">
      <w:pPr>
        <w:spacing w:after="0" w:line="360" w:lineRule="auto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(ФИО полностью)</w:t>
      </w:r>
    </w:p>
    <w:p w:rsidR="008E0F76" w:rsidRDefault="00650358">
      <w:pPr>
        <w:spacing w:after="0" w:line="360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8E0F76" w:rsidRDefault="00650358">
      <w:pPr>
        <w:spacing w:after="0" w:line="360" w:lineRule="auto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(название работы)</w:t>
      </w:r>
    </w:p>
    <w:p w:rsidR="008E0F76" w:rsidRDefault="00650358">
      <w:pPr>
        <w:numPr>
          <w:ilvl w:val="0"/>
          <w:numId w:val="9"/>
        </w:numPr>
        <w:spacing w:after="0" w:line="360" w:lineRule="auto"/>
        <w:ind w:left="0" w:right="0" w:hanging="10"/>
        <w:jc w:val="center"/>
      </w:pPr>
      <w:r>
        <w:rPr>
          <w:color w:val="000000"/>
          <w:sz w:val="28"/>
          <w:szCs w:val="28"/>
        </w:rPr>
        <w:t>Признать призером (П место)</w:t>
      </w:r>
    </w:p>
    <w:p w:rsidR="008E0F76" w:rsidRDefault="00650358">
      <w:pPr>
        <w:spacing w:after="0" w:line="360" w:lineRule="auto"/>
        <w:ind w:left="709" w:right="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Международного конкурса молодежных проектов</w:t>
      </w:r>
    </w:p>
    <w:p w:rsidR="008E0F76" w:rsidRDefault="00650358">
      <w:pPr>
        <w:spacing w:after="0" w:line="360" w:lineRule="auto"/>
        <w:ind w:left="709" w:right="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«Молодые профессионалы Евразии»</w:t>
      </w:r>
    </w:p>
    <w:p w:rsidR="008E0F76" w:rsidRDefault="00650358">
      <w:pPr>
        <w:spacing w:after="0" w:line="360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E0F76" w:rsidRDefault="00650358">
      <w:pPr>
        <w:spacing w:after="0" w:line="360" w:lineRule="auto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(ФИО полностью)</w:t>
      </w:r>
    </w:p>
    <w:p w:rsidR="008E0F76" w:rsidRDefault="00650358">
      <w:pPr>
        <w:spacing w:after="0" w:line="360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</w:t>
      </w:r>
    </w:p>
    <w:p w:rsidR="008E0F76" w:rsidRDefault="00650358">
      <w:pPr>
        <w:spacing w:after="0" w:line="360" w:lineRule="auto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(название работы)</w:t>
      </w:r>
    </w:p>
    <w:p w:rsidR="008E0F76" w:rsidRDefault="00650358">
      <w:pPr>
        <w:numPr>
          <w:ilvl w:val="0"/>
          <w:numId w:val="9"/>
        </w:numPr>
        <w:spacing w:after="0" w:line="360" w:lineRule="auto"/>
        <w:ind w:left="0" w:right="0" w:hanging="10"/>
        <w:jc w:val="center"/>
      </w:pPr>
      <w:r>
        <w:rPr>
          <w:color w:val="000000"/>
          <w:sz w:val="28"/>
          <w:szCs w:val="28"/>
        </w:rPr>
        <w:t>Признать призером (III место)</w:t>
      </w:r>
    </w:p>
    <w:p w:rsidR="008E0F76" w:rsidRDefault="00650358">
      <w:pPr>
        <w:spacing w:after="0" w:line="360" w:lineRule="auto"/>
        <w:ind w:left="709" w:right="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Международного конкурса</w:t>
      </w:r>
      <w:r>
        <w:rPr>
          <w:color w:val="000000"/>
          <w:sz w:val="28"/>
          <w:szCs w:val="28"/>
        </w:rPr>
        <w:t xml:space="preserve"> молодежных проектов</w:t>
      </w:r>
    </w:p>
    <w:p w:rsidR="008E0F76" w:rsidRDefault="00650358">
      <w:pPr>
        <w:spacing w:after="0" w:line="360" w:lineRule="auto"/>
        <w:ind w:left="709" w:right="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«Молодые профессионалы Евразии»</w:t>
      </w:r>
    </w:p>
    <w:p w:rsidR="008E0F76" w:rsidRDefault="00650358">
      <w:pPr>
        <w:spacing w:after="0" w:line="360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E0F76" w:rsidRDefault="00650358">
      <w:pPr>
        <w:spacing w:after="0" w:line="360" w:lineRule="auto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(ФИО полностью)</w:t>
      </w:r>
    </w:p>
    <w:p w:rsidR="008E0F76" w:rsidRDefault="00650358">
      <w:pPr>
        <w:spacing w:after="0" w:line="360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E0F76" w:rsidRDefault="00650358">
      <w:pPr>
        <w:spacing w:after="0" w:line="360" w:lineRule="auto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(название работы)</w:t>
      </w:r>
    </w:p>
    <w:p w:rsidR="00826D75" w:rsidRDefault="00826D75">
      <w:pPr>
        <w:spacing w:after="0" w:line="360" w:lineRule="auto"/>
        <w:ind w:left="0" w:right="0" w:firstLine="709"/>
        <w:jc w:val="center"/>
        <w:rPr>
          <w:sz w:val="28"/>
          <w:szCs w:val="28"/>
        </w:rPr>
      </w:pPr>
    </w:p>
    <w:tbl>
      <w:tblPr>
        <w:tblW w:w="9781" w:type="dxa"/>
        <w:tblCellMar>
          <w:top w:w="5" w:type="dxa"/>
        </w:tblCellMar>
        <w:tblLook w:val="0400" w:firstRow="0" w:lastRow="0" w:firstColumn="0" w:lastColumn="0" w:noHBand="0" w:noVBand="1"/>
      </w:tblPr>
      <w:tblGrid>
        <w:gridCol w:w="4712"/>
        <w:gridCol w:w="2306"/>
        <w:gridCol w:w="2763"/>
      </w:tblGrid>
      <w:tr w:rsidR="008E0F76">
        <w:trPr>
          <w:trHeight w:val="601"/>
        </w:trPr>
        <w:tc>
          <w:tcPr>
            <w:tcW w:w="4820" w:type="dxa"/>
            <w:shd w:val="clear" w:color="auto" w:fill="auto"/>
          </w:tcPr>
          <w:p w:rsidR="008E0F76" w:rsidRDefault="00650358">
            <w:pPr>
              <w:spacing w:line="36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экспертной комиссии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E0F76" w:rsidRDefault="008E0F76">
            <w:pPr>
              <w:spacing w:line="360" w:lineRule="auto"/>
              <w:ind w:left="0" w:right="0" w:firstLine="0"/>
              <w:jc w:val="right"/>
              <w:rPr>
                <w:sz w:val="22"/>
                <w:szCs w:val="22"/>
              </w:rPr>
            </w:pPr>
          </w:p>
          <w:p w:rsidR="008E0F76" w:rsidRDefault="00650358">
            <w:pPr>
              <w:spacing w:line="36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_________________</w:t>
            </w:r>
          </w:p>
          <w:p w:rsidR="008E0F76" w:rsidRDefault="00650358">
            <w:pPr>
              <w:spacing w:line="36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2835" w:type="dxa"/>
            <w:shd w:val="clear" w:color="auto" w:fill="auto"/>
          </w:tcPr>
          <w:p w:rsidR="008E0F76" w:rsidRDefault="008E0F76">
            <w:pPr>
              <w:spacing w:line="360" w:lineRule="auto"/>
              <w:ind w:left="0" w:right="0" w:firstLine="0"/>
              <w:jc w:val="right"/>
              <w:rPr>
                <w:sz w:val="28"/>
                <w:szCs w:val="28"/>
              </w:rPr>
            </w:pPr>
          </w:p>
          <w:p w:rsidR="008E0F76" w:rsidRDefault="00650358">
            <w:pPr>
              <w:spacing w:line="360" w:lineRule="auto"/>
              <w:ind w:left="0" w:right="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 Ф.И.О.</w:t>
            </w:r>
          </w:p>
        </w:tc>
      </w:tr>
      <w:tr w:rsidR="008E0F76" w:rsidTr="00826D75">
        <w:trPr>
          <w:trHeight w:val="1140"/>
        </w:trPr>
        <w:tc>
          <w:tcPr>
            <w:tcW w:w="4820" w:type="dxa"/>
            <w:shd w:val="clear" w:color="auto" w:fill="auto"/>
          </w:tcPr>
          <w:p w:rsidR="008E0F76" w:rsidRDefault="00650358">
            <w:pPr>
              <w:spacing w:line="36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Сопредседатель экспертной комиссии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E0F76" w:rsidRDefault="008E0F76">
            <w:pPr>
              <w:spacing w:line="360" w:lineRule="auto"/>
              <w:ind w:left="0" w:right="0" w:firstLine="0"/>
              <w:jc w:val="right"/>
              <w:rPr>
                <w:sz w:val="22"/>
                <w:szCs w:val="22"/>
              </w:rPr>
            </w:pPr>
          </w:p>
          <w:p w:rsidR="008E0F76" w:rsidRDefault="00650358">
            <w:pPr>
              <w:spacing w:line="36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  <w:p w:rsidR="008E0F76" w:rsidRDefault="00650358">
            <w:pPr>
              <w:spacing w:line="36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  <w:p w:rsidR="008E0F76" w:rsidRDefault="008E0F76">
            <w:pPr>
              <w:spacing w:line="360" w:lineRule="auto"/>
              <w:ind w:left="0" w:righ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E0F76" w:rsidRDefault="008E0F76">
            <w:pPr>
              <w:spacing w:line="360" w:lineRule="auto"/>
              <w:ind w:left="0" w:right="0" w:firstLine="0"/>
              <w:jc w:val="right"/>
              <w:rPr>
                <w:sz w:val="28"/>
                <w:szCs w:val="28"/>
              </w:rPr>
            </w:pPr>
          </w:p>
          <w:p w:rsidR="008E0F76" w:rsidRDefault="00650358">
            <w:pPr>
              <w:spacing w:line="360" w:lineRule="auto"/>
              <w:ind w:left="0" w:right="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 Ф.И.О.</w:t>
            </w:r>
          </w:p>
          <w:p w:rsidR="008E0F76" w:rsidRDefault="008E0F76">
            <w:pPr>
              <w:spacing w:line="360" w:lineRule="auto"/>
              <w:ind w:left="0" w:right="0" w:firstLine="0"/>
              <w:jc w:val="right"/>
              <w:rPr>
                <w:sz w:val="28"/>
                <w:szCs w:val="28"/>
              </w:rPr>
            </w:pPr>
          </w:p>
        </w:tc>
      </w:tr>
      <w:tr w:rsidR="008E0F76">
        <w:trPr>
          <w:trHeight w:val="1046"/>
        </w:trPr>
        <w:tc>
          <w:tcPr>
            <w:tcW w:w="4820" w:type="dxa"/>
            <w:shd w:val="clear" w:color="auto" w:fill="auto"/>
          </w:tcPr>
          <w:p w:rsidR="008E0F76" w:rsidRDefault="00650358">
            <w:pPr>
              <w:spacing w:line="36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экспертной комиссии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E0F76" w:rsidRDefault="00650358">
            <w:pPr>
              <w:spacing w:line="36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  <w:p w:rsidR="008E0F76" w:rsidRDefault="00650358">
            <w:pPr>
              <w:spacing w:line="36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2835" w:type="dxa"/>
            <w:shd w:val="clear" w:color="auto" w:fill="auto"/>
          </w:tcPr>
          <w:p w:rsidR="008E0F76" w:rsidRDefault="008E0F76">
            <w:pPr>
              <w:spacing w:line="360" w:lineRule="auto"/>
              <w:ind w:left="0" w:right="0" w:firstLine="0"/>
              <w:jc w:val="right"/>
              <w:rPr>
                <w:sz w:val="28"/>
                <w:szCs w:val="28"/>
              </w:rPr>
            </w:pPr>
          </w:p>
          <w:p w:rsidR="008E0F76" w:rsidRDefault="00650358">
            <w:pPr>
              <w:spacing w:line="360" w:lineRule="auto"/>
              <w:ind w:left="0" w:right="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 Ф.И.О.</w:t>
            </w:r>
          </w:p>
        </w:tc>
      </w:tr>
      <w:tr w:rsidR="008E0F76">
        <w:trPr>
          <w:trHeight w:val="383"/>
        </w:trPr>
        <w:tc>
          <w:tcPr>
            <w:tcW w:w="4820" w:type="dxa"/>
            <w:shd w:val="clear" w:color="auto" w:fill="auto"/>
          </w:tcPr>
          <w:p w:rsidR="008E0F76" w:rsidRDefault="00650358">
            <w:pPr>
              <w:spacing w:line="36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126" w:type="dxa"/>
            <w:shd w:val="clear" w:color="auto" w:fill="auto"/>
          </w:tcPr>
          <w:p w:rsidR="008E0F76" w:rsidRDefault="00650358">
            <w:pPr>
              <w:spacing w:line="36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  <w:p w:rsidR="008E0F76" w:rsidRDefault="00650358">
            <w:pPr>
              <w:spacing w:line="36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E0F76" w:rsidRDefault="00650358">
            <w:pPr>
              <w:spacing w:line="360" w:lineRule="auto"/>
              <w:ind w:left="0" w:right="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 Ф.И.О.</w:t>
            </w:r>
          </w:p>
        </w:tc>
      </w:tr>
    </w:tbl>
    <w:p w:rsidR="008E0F76" w:rsidRDefault="008E0F76" w:rsidP="00826D75">
      <w:pPr>
        <w:spacing w:after="0" w:line="360" w:lineRule="auto"/>
        <w:ind w:left="0" w:right="0" w:firstLine="0"/>
      </w:pPr>
    </w:p>
    <w:sectPr w:rsidR="008E0F76" w:rsidSect="00826D75">
      <w:headerReference w:type="default" r:id="rId11"/>
      <w:pgSz w:w="12240" w:h="21600"/>
      <w:pgMar w:top="1134" w:right="900" w:bottom="1134" w:left="1701" w:header="0" w:footer="0" w:gutter="0"/>
      <w:pgNumType w:start="1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0358">
      <w:pPr>
        <w:spacing w:after="0" w:line="240" w:lineRule="auto"/>
      </w:pPr>
      <w:r>
        <w:separator/>
      </w:r>
    </w:p>
  </w:endnote>
  <w:endnote w:type="continuationSeparator" w:id="0">
    <w:p w:rsidR="00000000" w:rsidRDefault="0065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charset w:val="01"/>
    <w:family w:val="auto"/>
    <w:pitch w:val="default"/>
  </w:font>
  <w:font w:name="Liberation Sans">
    <w:altName w:val="Arial"/>
    <w:panose1 w:val="020B0604020202020204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50358">
      <w:pPr>
        <w:spacing w:after="0" w:line="240" w:lineRule="auto"/>
      </w:pPr>
      <w:r>
        <w:separator/>
      </w:r>
    </w:p>
  </w:footnote>
  <w:footnote w:type="continuationSeparator" w:id="0">
    <w:p w:rsidR="00000000" w:rsidRDefault="00650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76" w:rsidRDefault="008E0F76">
    <w:pPr>
      <w:widowControl w:val="0"/>
      <w:spacing w:after="0" w:line="276" w:lineRule="auto"/>
      <w:ind w:left="0" w:right="0" w:firstLine="0"/>
      <w:jc w:val="left"/>
      <w:rPr>
        <w:sz w:val="2"/>
        <w:szCs w:val="2"/>
      </w:rPr>
    </w:pPr>
  </w:p>
  <w:p w:rsidR="00826D75" w:rsidRDefault="00826D75">
    <w:pPr>
      <w:widowControl w:val="0"/>
      <w:spacing w:after="0" w:line="276" w:lineRule="auto"/>
      <w:ind w:left="0" w:right="0" w:firstLine="0"/>
      <w:jc w:val="left"/>
      <w:rPr>
        <w:sz w:val="2"/>
        <w:szCs w:val="2"/>
      </w:rPr>
    </w:pPr>
  </w:p>
  <w:p w:rsidR="00826D75" w:rsidRDefault="00826D75">
    <w:pPr>
      <w:widowControl w:val="0"/>
      <w:spacing w:after="0" w:line="276" w:lineRule="auto"/>
      <w:ind w:left="0" w:right="0" w:firstLine="0"/>
      <w:jc w:val="left"/>
      <w:rPr>
        <w:sz w:val="2"/>
        <w:szCs w:val="2"/>
      </w:rPr>
    </w:pPr>
  </w:p>
  <w:p w:rsidR="00826D75" w:rsidRDefault="00826D75">
    <w:pPr>
      <w:widowControl w:val="0"/>
      <w:spacing w:after="0" w:line="276" w:lineRule="auto"/>
      <w:ind w:left="0" w:right="0" w:firstLine="0"/>
      <w:jc w:val="left"/>
      <w:rPr>
        <w:sz w:val="2"/>
        <w:szCs w:val="2"/>
      </w:rPr>
    </w:pPr>
  </w:p>
  <w:p w:rsidR="00826D75" w:rsidRDefault="00826D75">
    <w:pPr>
      <w:widowControl w:val="0"/>
      <w:spacing w:after="0" w:line="276" w:lineRule="auto"/>
      <w:ind w:left="0" w:right="0" w:firstLine="0"/>
      <w:jc w:val="left"/>
      <w:rPr>
        <w:sz w:val="2"/>
        <w:szCs w:val="2"/>
      </w:rPr>
    </w:pPr>
  </w:p>
  <w:p w:rsidR="00826D75" w:rsidRDefault="00826D75">
    <w:pPr>
      <w:widowControl w:val="0"/>
      <w:spacing w:after="0" w:line="276" w:lineRule="auto"/>
      <w:ind w:left="0" w:right="0" w:firstLine="0"/>
      <w:jc w:val="left"/>
      <w:rPr>
        <w:sz w:val="2"/>
        <w:szCs w:val="2"/>
      </w:rPr>
    </w:pPr>
  </w:p>
  <w:p w:rsidR="00826D75" w:rsidRDefault="00826D75">
    <w:pPr>
      <w:widowControl w:val="0"/>
      <w:spacing w:after="0" w:line="276" w:lineRule="auto"/>
      <w:ind w:left="0" w:right="0" w:firstLine="0"/>
      <w:jc w:val="left"/>
      <w:rPr>
        <w:sz w:val="2"/>
        <w:szCs w:val="2"/>
      </w:rPr>
    </w:pPr>
  </w:p>
  <w:p w:rsidR="00826D75" w:rsidRDefault="00826D75">
    <w:pPr>
      <w:widowControl w:val="0"/>
      <w:spacing w:after="0" w:line="276" w:lineRule="auto"/>
      <w:ind w:left="0" w:right="0" w:firstLine="0"/>
      <w:jc w:val="left"/>
      <w:rPr>
        <w:sz w:val="2"/>
        <w:szCs w:val="2"/>
      </w:rPr>
    </w:pPr>
  </w:p>
  <w:p w:rsidR="00826D75" w:rsidRDefault="00826D75">
    <w:pPr>
      <w:widowControl w:val="0"/>
      <w:spacing w:after="0" w:line="276" w:lineRule="auto"/>
      <w:ind w:left="0" w:right="0" w:firstLine="0"/>
      <w:jc w:val="left"/>
      <w:rPr>
        <w:sz w:val="2"/>
        <w:szCs w:val="2"/>
      </w:rPr>
    </w:pPr>
  </w:p>
  <w:p w:rsidR="00826D75" w:rsidRDefault="00826D75">
    <w:pPr>
      <w:widowControl w:val="0"/>
      <w:spacing w:after="0" w:line="276" w:lineRule="auto"/>
      <w:ind w:left="0" w:right="0" w:firstLine="0"/>
      <w:jc w:val="left"/>
      <w:rPr>
        <w:sz w:val="2"/>
        <w:szCs w:val="2"/>
      </w:rPr>
    </w:pPr>
  </w:p>
  <w:p w:rsidR="00826D75" w:rsidRDefault="00826D75">
    <w:pPr>
      <w:widowControl w:val="0"/>
      <w:spacing w:after="0" w:line="276" w:lineRule="auto"/>
      <w:ind w:left="0" w:right="0" w:firstLine="0"/>
      <w:jc w:val="left"/>
      <w:rPr>
        <w:sz w:val="2"/>
        <w:szCs w:val="2"/>
      </w:rPr>
    </w:pPr>
  </w:p>
  <w:p w:rsidR="00826D75" w:rsidRDefault="00826D75">
    <w:pPr>
      <w:widowControl w:val="0"/>
      <w:spacing w:after="0" w:line="276" w:lineRule="auto"/>
      <w:ind w:left="0" w:right="0" w:firstLine="0"/>
      <w:jc w:val="left"/>
      <w:rPr>
        <w:sz w:val="2"/>
        <w:szCs w:val="2"/>
      </w:rPr>
    </w:pPr>
  </w:p>
  <w:p w:rsidR="00826D75" w:rsidRDefault="00826D75">
    <w:pPr>
      <w:widowControl w:val="0"/>
      <w:spacing w:after="0" w:line="276" w:lineRule="auto"/>
      <w:ind w:left="0" w:right="0" w:firstLine="0"/>
      <w:jc w:val="left"/>
      <w:rPr>
        <w:sz w:val="2"/>
        <w:szCs w:val="2"/>
      </w:rPr>
    </w:pPr>
  </w:p>
  <w:p w:rsidR="00826D75" w:rsidRDefault="00826D75">
    <w:pPr>
      <w:widowControl w:val="0"/>
      <w:spacing w:after="0" w:line="276" w:lineRule="auto"/>
      <w:ind w:left="0" w:right="0" w:firstLine="0"/>
      <w:jc w:val="left"/>
      <w:rPr>
        <w:sz w:val="2"/>
        <w:szCs w:val="2"/>
      </w:rPr>
    </w:pPr>
  </w:p>
  <w:tbl>
    <w:tblPr>
      <w:tblW w:w="9784" w:type="dxa"/>
      <w:tblInd w:w="-30" w:type="dxa"/>
      <w:tblLayout w:type="fixed"/>
      <w:tblCellMar>
        <w:top w:w="48" w:type="dxa"/>
        <w:left w:w="115" w:type="dxa"/>
        <w:bottom w:w="7" w:type="dxa"/>
        <w:right w:w="133" w:type="dxa"/>
      </w:tblCellMar>
      <w:tblLook w:val="0000" w:firstRow="0" w:lastRow="0" w:firstColumn="0" w:lastColumn="0" w:noHBand="0" w:noVBand="0"/>
    </w:tblPr>
    <w:tblGrid>
      <w:gridCol w:w="1712"/>
      <w:gridCol w:w="6513"/>
      <w:gridCol w:w="1559"/>
    </w:tblGrid>
    <w:tr w:rsidR="00826D75" w:rsidTr="00826D75">
      <w:trPr>
        <w:trHeight w:val="362"/>
      </w:trPr>
      <w:tc>
        <w:tcPr>
          <w:tcW w:w="171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826D75" w:rsidRDefault="00826D75" w:rsidP="00C37775">
          <w:pPr>
            <w:snapToGrid w:val="0"/>
            <w:spacing w:after="0" w:line="252" w:lineRule="auto"/>
            <w:ind w:left="0" w:right="0" w:firstLine="0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22A0AB2C" wp14:editId="08D36F69">
                <wp:extent cx="492125" cy="694690"/>
                <wp:effectExtent l="0" t="0" r="3175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12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26D75" w:rsidRDefault="00826D75" w:rsidP="00C37775">
          <w:pPr>
            <w:spacing w:after="23" w:line="252" w:lineRule="auto"/>
            <w:ind w:left="17" w:right="0" w:firstLine="0"/>
            <w:jc w:val="center"/>
          </w:pPr>
          <w:r>
            <w:rPr>
              <w:b/>
            </w:rPr>
            <w:t xml:space="preserve">ПОЛОЖЕНИЕ  </w:t>
          </w:r>
        </w:p>
        <w:p w:rsidR="00650358" w:rsidRDefault="00826D75" w:rsidP="00826D75">
          <w:pPr>
            <w:spacing w:after="2" w:line="276" w:lineRule="auto"/>
            <w:ind w:left="-142" w:right="283" w:firstLine="0"/>
            <w:jc w:val="center"/>
            <w:rPr>
              <w:b/>
              <w:bCs/>
            </w:rPr>
          </w:pPr>
          <w:r>
            <w:rPr>
              <w:b/>
              <w:bCs/>
            </w:rPr>
            <w:t>о Международном конкурсе молодежных проектов</w:t>
          </w:r>
          <w:r w:rsidR="00650358">
            <w:rPr>
              <w:b/>
              <w:bCs/>
            </w:rPr>
            <w:t xml:space="preserve"> </w:t>
          </w:r>
        </w:p>
        <w:p w:rsidR="00826D75" w:rsidRDefault="00650358" w:rsidP="00826D75">
          <w:pPr>
            <w:spacing w:after="2" w:line="276" w:lineRule="auto"/>
            <w:ind w:left="-142" w:right="283" w:firstLine="0"/>
            <w:jc w:val="center"/>
          </w:pPr>
          <w:r>
            <w:rPr>
              <w:b/>
              <w:bCs/>
            </w:rPr>
            <w:t>«Молодые профессионалы Евразии»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826D75" w:rsidRDefault="00650358" w:rsidP="00C37775">
          <w:pPr>
            <w:spacing w:after="20" w:line="252" w:lineRule="auto"/>
            <w:ind w:left="16" w:right="0" w:firstLine="0"/>
            <w:jc w:val="center"/>
          </w:pPr>
          <w:r>
            <w:t>Редакция 6</w:t>
          </w:r>
        </w:p>
      </w:tc>
    </w:tr>
    <w:tr w:rsidR="00826D75" w:rsidTr="00826D75">
      <w:trPr>
        <w:trHeight w:val="300"/>
      </w:trPr>
      <w:tc>
        <w:tcPr>
          <w:tcW w:w="171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826D75" w:rsidRDefault="00826D75" w:rsidP="00C37775">
          <w:pPr>
            <w:snapToGrid w:val="0"/>
            <w:spacing w:after="160" w:line="252" w:lineRule="auto"/>
            <w:ind w:left="0" w:right="0" w:firstLine="0"/>
            <w:jc w:val="left"/>
            <w:rPr>
              <w:sz w:val="22"/>
            </w:rPr>
          </w:pPr>
        </w:p>
      </w:tc>
      <w:tc>
        <w:tcPr>
          <w:tcW w:w="65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26D75" w:rsidRDefault="00826D75" w:rsidP="00C37775">
          <w:pPr>
            <w:snapToGrid w:val="0"/>
            <w:spacing w:after="160" w:line="252" w:lineRule="auto"/>
            <w:ind w:left="0" w:right="0" w:firstLine="0"/>
            <w:jc w:val="left"/>
            <w:rPr>
              <w:sz w:val="22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26D75" w:rsidRDefault="00826D75" w:rsidP="00C37775">
          <w:pPr>
            <w:spacing w:after="0" w:line="252" w:lineRule="auto"/>
            <w:ind w:left="19" w:right="0" w:firstLine="0"/>
          </w:pPr>
          <w:r>
            <w:t>стр.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50358"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NUMPAGES \* ARABIC </w:instrText>
          </w:r>
          <w:r>
            <w:rPr>
              <w:sz w:val="22"/>
            </w:rPr>
            <w:fldChar w:fldCharType="separate"/>
          </w:r>
          <w:r w:rsidR="00650358">
            <w:rPr>
              <w:noProof/>
              <w:sz w:val="22"/>
            </w:rPr>
            <w:t>14</w:t>
          </w:r>
          <w:r>
            <w:rPr>
              <w:sz w:val="22"/>
            </w:rPr>
            <w:fldChar w:fldCharType="end"/>
          </w:r>
          <w:r>
            <w:t xml:space="preserve"> </w:t>
          </w:r>
        </w:p>
      </w:tc>
    </w:tr>
  </w:tbl>
  <w:p w:rsidR="008E0F76" w:rsidRDefault="008E0F76">
    <w:pP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0CA6"/>
    <w:multiLevelType w:val="multilevel"/>
    <w:tmpl w:val="C0AC0CF2"/>
    <w:lvl w:ilvl="0">
      <w:start w:val="1"/>
      <w:numFmt w:val="bullet"/>
      <w:lvlText w:val="-"/>
      <w:lvlJc w:val="left"/>
      <w:pPr>
        <w:ind w:left="360" w:firstLine="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080" w:firstLine="0"/>
      </w:pPr>
      <w:rPr>
        <w:rFonts w:ascii="Courier New" w:hAnsi="Courier New" w:cs="Courier New" w:hint="default"/>
        <w:sz w:val="22"/>
        <w:szCs w:val="22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Noto Sans Symbols" w:hAnsi="Noto Sans Symbols" w:cs="Noto Sans Symbols" w:hint="default"/>
      </w:rPr>
    </w:lvl>
  </w:abstractNum>
  <w:abstractNum w:abstractNumId="1">
    <w:nsid w:val="223C1CB6"/>
    <w:multiLevelType w:val="multilevel"/>
    <w:tmpl w:val="6B646B62"/>
    <w:lvl w:ilvl="0">
      <w:start w:val="1"/>
      <w:numFmt w:val="decimal"/>
      <w:lvlText w:val="%1)"/>
      <w:lvlJc w:val="left"/>
      <w:pPr>
        <w:ind w:left="741" w:firstLine="0"/>
      </w:pPr>
      <w:rPr>
        <w:rFonts w:eastAsia="Times New Roman" w:cs="Times New Roman"/>
        <w:b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800" w:firstLine="0"/>
      </w:pPr>
      <w:rPr>
        <w:rFonts w:eastAsia="Times New Roman" w:cs="Times New Roman"/>
        <w:b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20" w:firstLine="0"/>
      </w:pPr>
      <w:rPr>
        <w:rFonts w:eastAsia="Times New Roman" w:cs="Times New Roman"/>
        <w:b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40" w:firstLine="0"/>
      </w:pPr>
      <w:rPr>
        <w:rFonts w:eastAsia="Times New Roman" w:cs="Times New Roman"/>
        <w:b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60" w:firstLine="0"/>
      </w:pPr>
      <w:rPr>
        <w:rFonts w:eastAsia="Times New Roman" w:cs="Times New Roman"/>
        <w:b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80" w:firstLine="0"/>
      </w:pPr>
      <w:rPr>
        <w:rFonts w:eastAsia="Times New Roman" w:cs="Times New Roman"/>
        <w:b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400" w:firstLine="0"/>
      </w:pPr>
      <w:rPr>
        <w:rFonts w:eastAsia="Times New Roman" w:cs="Times New Roman"/>
        <w:b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20" w:firstLine="0"/>
      </w:pPr>
      <w:rPr>
        <w:rFonts w:eastAsia="Times New Roman" w:cs="Times New Roman"/>
        <w:b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40" w:firstLine="0"/>
      </w:pPr>
      <w:rPr>
        <w:rFonts w:eastAsia="Times New Roman" w:cs="Times New Roman"/>
        <w:b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>
    <w:nsid w:val="28B43411"/>
    <w:multiLevelType w:val="multilevel"/>
    <w:tmpl w:val="4474A32E"/>
    <w:lvl w:ilvl="0">
      <w:start w:val="1"/>
      <w:numFmt w:val="bullet"/>
      <w:lvlText w:val="-"/>
      <w:lvlJc w:val="left"/>
      <w:pPr>
        <w:ind w:left="1114" w:firstLine="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ind w:left="1834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54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274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994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714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434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154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874" w:firstLine="0"/>
      </w:pPr>
      <w:rPr>
        <w:rFonts w:ascii="Noto Sans Symbols" w:hAnsi="Noto Sans Symbols" w:cs="Noto Sans Symbols" w:hint="default"/>
      </w:rPr>
    </w:lvl>
  </w:abstractNum>
  <w:abstractNum w:abstractNumId="3">
    <w:nsid w:val="29376A4D"/>
    <w:multiLevelType w:val="multilevel"/>
    <w:tmpl w:val="91DC1522"/>
    <w:lvl w:ilvl="0">
      <w:start w:val="1"/>
      <w:numFmt w:val="decimal"/>
      <w:lvlText w:val="%1."/>
      <w:lvlJc w:val="left"/>
      <w:pPr>
        <w:ind w:left="426" w:firstLine="0"/>
      </w:pPr>
      <w:rPr>
        <w:rFonts w:eastAsia="Times New Roman" w:cs="Times New Roman"/>
        <w:b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99" w:firstLine="0"/>
      </w:pPr>
      <w:rPr>
        <w:rFonts w:eastAsia="Times New Roman" w:cs="Times New Roman"/>
        <w:b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19" w:firstLine="0"/>
      </w:pPr>
      <w:rPr>
        <w:rFonts w:eastAsia="Times New Roman" w:cs="Times New Roman"/>
        <w:b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39" w:firstLine="0"/>
      </w:pPr>
      <w:rPr>
        <w:rFonts w:eastAsia="Times New Roman" w:cs="Times New Roman"/>
        <w:b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59" w:firstLine="0"/>
      </w:pPr>
      <w:rPr>
        <w:rFonts w:eastAsia="Times New Roman" w:cs="Times New Roman"/>
        <w:b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79" w:firstLine="0"/>
      </w:pPr>
      <w:rPr>
        <w:rFonts w:eastAsia="Times New Roman" w:cs="Times New Roman"/>
        <w:b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399" w:firstLine="0"/>
      </w:pPr>
      <w:rPr>
        <w:rFonts w:eastAsia="Times New Roman" w:cs="Times New Roman"/>
        <w:b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19" w:firstLine="0"/>
      </w:pPr>
      <w:rPr>
        <w:rFonts w:eastAsia="Times New Roman" w:cs="Times New Roman"/>
        <w:b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39" w:firstLine="0"/>
      </w:pPr>
      <w:rPr>
        <w:rFonts w:eastAsia="Times New Roman" w:cs="Times New Roman"/>
        <w:b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>
    <w:nsid w:val="2F37061C"/>
    <w:multiLevelType w:val="multilevel"/>
    <w:tmpl w:val="42A295F6"/>
    <w:lvl w:ilvl="0">
      <w:start w:val="1"/>
      <w:numFmt w:val="bullet"/>
      <w:lvlText w:val="-"/>
      <w:lvlJc w:val="left"/>
      <w:pPr>
        <w:ind w:left="360" w:firstLine="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080" w:firstLine="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Noto Sans Symbols" w:hAnsi="Noto Sans Symbols" w:cs="Noto Sans Symbols" w:hint="default"/>
      </w:rPr>
    </w:lvl>
  </w:abstractNum>
  <w:abstractNum w:abstractNumId="5">
    <w:nsid w:val="3C246399"/>
    <w:multiLevelType w:val="multilevel"/>
    <w:tmpl w:val="759A1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250632D"/>
    <w:multiLevelType w:val="multilevel"/>
    <w:tmpl w:val="0E5E8A48"/>
    <w:lvl w:ilvl="0">
      <w:start w:val="1"/>
      <w:numFmt w:val="decimal"/>
      <w:lvlText w:val="%1)"/>
      <w:lvlJc w:val="left"/>
      <w:pPr>
        <w:ind w:left="1213" w:firstLine="0"/>
      </w:pPr>
      <w:rPr>
        <w:rFonts w:eastAsia="Times New Roman" w:cs="Times New Roman"/>
        <w:b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814" w:firstLine="0"/>
      </w:pPr>
      <w:rPr>
        <w:rFonts w:eastAsia="Times New Roman" w:cs="Times New Roman"/>
        <w:b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34" w:firstLine="0"/>
      </w:pPr>
      <w:rPr>
        <w:rFonts w:eastAsia="Times New Roman" w:cs="Times New Roman"/>
        <w:b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54" w:firstLine="0"/>
      </w:pPr>
      <w:rPr>
        <w:rFonts w:eastAsia="Times New Roman" w:cs="Times New Roman"/>
        <w:b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74" w:firstLine="0"/>
      </w:pPr>
      <w:rPr>
        <w:rFonts w:eastAsia="Times New Roman" w:cs="Times New Roman"/>
        <w:b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94" w:firstLine="0"/>
      </w:pPr>
      <w:rPr>
        <w:rFonts w:eastAsia="Times New Roman" w:cs="Times New Roman"/>
        <w:b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414" w:firstLine="0"/>
      </w:pPr>
      <w:rPr>
        <w:rFonts w:eastAsia="Times New Roman" w:cs="Times New Roman"/>
        <w:b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34" w:firstLine="0"/>
      </w:pPr>
      <w:rPr>
        <w:rFonts w:eastAsia="Times New Roman" w:cs="Times New Roman"/>
        <w:b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54" w:firstLine="0"/>
      </w:pPr>
      <w:rPr>
        <w:rFonts w:eastAsia="Times New Roman" w:cs="Times New Roman"/>
        <w:b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7">
    <w:nsid w:val="691513C9"/>
    <w:multiLevelType w:val="multilevel"/>
    <w:tmpl w:val="53A65DB8"/>
    <w:lvl w:ilvl="0">
      <w:start w:val="1"/>
      <w:numFmt w:val="decimal"/>
      <w:lvlText w:val="%1)"/>
      <w:lvlJc w:val="left"/>
      <w:pPr>
        <w:ind w:left="58" w:firstLine="0"/>
      </w:pPr>
      <w:rPr>
        <w:rFonts w:eastAsia="Times New Roman" w:cs="Times New Roman"/>
        <w:b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95" w:firstLine="0"/>
      </w:pPr>
      <w:rPr>
        <w:rFonts w:eastAsia="Times New Roman" w:cs="Times New Roman"/>
        <w:b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15" w:firstLine="0"/>
      </w:pPr>
      <w:rPr>
        <w:rFonts w:eastAsia="Times New Roman" w:cs="Times New Roman"/>
        <w:b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35" w:firstLine="0"/>
      </w:pPr>
      <w:rPr>
        <w:rFonts w:eastAsia="Times New Roman" w:cs="Times New Roman"/>
        <w:b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55" w:firstLine="0"/>
      </w:pPr>
      <w:rPr>
        <w:rFonts w:eastAsia="Times New Roman" w:cs="Times New Roman"/>
        <w:b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75" w:firstLine="0"/>
      </w:pPr>
      <w:rPr>
        <w:rFonts w:eastAsia="Times New Roman" w:cs="Times New Roman"/>
        <w:b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395" w:firstLine="0"/>
      </w:pPr>
      <w:rPr>
        <w:rFonts w:eastAsia="Times New Roman" w:cs="Times New Roman"/>
        <w:b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15" w:firstLine="0"/>
      </w:pPr>
      <w:rPr>
        <w:rFonts w:eastAsia="Times New Roman" w:cs="Times New Roman"/>
        <w:b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35" w:firstLine="0"/>
      </w:pPr>
      <w:rPr>
        <w:rFonts w:eastAsia="Times New Roman" w:cs="Times New Roman"/>
        <w:b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8">
    <w:nsid w:val="6F7C3159"/>
    <w:multiLevelType w:val="multilevel"/>
    <w:tmpl w:val="DB3E88AC"/>
    <w:lvl w:ilvl="0">
      <w:start w:val="5"/>
      <w:numFmt w:val="decimal"/>
      <w:lvlText w:val="%1."/>
      <w:lvlJc w:val="left"/>
      <w:pPr>
        <w:ind w:left="1750" w:firstLine="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2470" w:firstLine="0"/>
      </w:pPr>
    </w:lvl>
    <w:lvl w:ilvl="2">
      <w:start w:val="1"/>
      <w:numFmt w:val="lowerRoman"/>
      <w:lvlText w:val="%3."/>
      <w:lvlJc w:val="left"/>
      <w:pPr>
        <w:ind w:left="3370" w:firstLine="0"/>
      </w:pPr>
    </w:lvl>
    <w:lvl w:ilvl="3">
      <w:start w:val="1"/>
      <w:numFmt w:val="decimal"/>
      <w:lvlText w:val="%4."/>
      <w:lvlJc w:val="left"/>
      <w:pPr>
        <w:ind w:left="3910" w:firstLine="0"/>
      </w:pPr>
    </w:lvl>
    <w:lvl w:ilvl="4">
      <w:start w:val="1"/>
      <w:numFmt w:val="lowerLetter"/>
      <w:lvlText w:val="%5."/>
      <w:lvlJc w:val="left"/>
      <w:pPr>
        <w:ind w:left="4630" w:firstLine="0"/>
      </w:pPr>
    </w:lvl>
    <w:lvl w:ilvl="5">
      <w:start w:val="1"/>
      <w:numFmt w:val="lowerRoman"/>
      <w:lvlText w:val="%6."/>
      <w:lvlJc w:val="left"/>
      <w:pPr>
        <w:ind w:left="5530" w:firstLine="0"/>
      </w:pPr>
    </w:lvl>
    <w:lvl w:ilvl="6">
      <w:start w:val="1"/>
      <w:numFmt w:val="decimal"/>
      <w:lvlText w:val="%7."/>
      <w:lvlJc w:val="left"/>
      <w:pPr>
        <w:ind w:left="6070" w:firstLine="0"/>
      </w:pPr>
    </w:lvl>
    <w:lvl w:ilvl="7">
      <w:start w:val="1"/>
      <w:numFmt w:val="lowerLetter"/>
      <w:lvlText w:val="%8."/>
      <w:lvlJc w:val="left"/>
      <w:pPr>
        <w:ind w:left="6790" w:firstLine="0"/>
      </w:pPr>
    </w:lvl>
    <w:lvl w:ilvl="8">
      <w:start w:val="1"/>
      <w:numFmt w:val="lowerRoman"/>
      <w:lvlText w:val="%9."/>
      <w:lvlJc w:val="left"/>
      <w:pPr>
        <w:ind w:left="7690" w:firstLine="0"/>
      </w:pPr>
    </w:lvl>
  </w:abstractNum>
  <w:abstractNum w:abstractNumId="9">
    <w:nsid w:val="74484BAB"/>
    <w:multiLevelType w:val="multilevel"/>
    <w:tmpl w:val="5CA82038"/>
    <w:lvl w:ilvl="0">
      <w:start w:val="6"/>
      <w:numFmt w:val="decimal"/>
      <w:lvlText w:val="%1"/>
      <w:lvlJc w:val="left"/>
      <w:pPr>
        <w:ind w:left="360" w:firstLine="0"/>
      </w:pPr>
      <w:rPr>
        <w:rFonts w:eastAsia="Times New Roman" w:cs="Times New Roman"/>
        <w:b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58" w:firstLine="0"/>
      </w:pPr>
      <w:rPr>
        <w:rFonts w:eastAsia="Times New Roman" w:cs="Times New Roman"/>
        <w:b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796" w:firstLine="0"/>
      </w:pPr>
      <w:rPr>
        <w:rFonts w:eastAsia="Times New Roman" w:cs="Times New Roman"/>
        <w:b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16" w:firstLine="0"/>
      </w:pPr>
      <w:rPr>
        <w:rFonts w:eastAsia="Times New Roman" w:cs="Times New Roman"/>
        <w:b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36" w:firstLine="0"/>
      </w:pPr>
      <w:rPr>
        <w:rFonts w:eastAsia="Times New Roman" w:cs="Times New Roman"/>
        <w:b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56" w:firstLine="0"/>
      </w:pPr>
      <w:rPr>
        <w:rFonts w:eastAsia="Times New Roman" w:cs="Times New Roman"/>
        <w:b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76" w:firstLine="0"/>
      </w:pPr>
      <w:rPr>
        <w:rFonts w:eastAsia="Times New Roman" w:cs="Times New Roman"/>
        <w:b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396" w:firstLine="0"/>
      </w:pPr>
      <w:rPr>
        <w:rFonts w:eastAsia="Times New Roman" w:cs="Times New Roman"/>
        <w:b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16" w:firstLine="0"/>
      </w:pPr>
      <w:rPr>
        <w:rFonts w:eastAsia="Times New Roman" w:cs="Times New Roman"/>
        <w:b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>
    <w:nsid w:val="763F2C75"/>
    <w:multiLevelType w:val="multilevel"/>
    <w:tmpl w:val="A5786C76"/>
    <w:lvl w:ilvl="0">
      <w:start w:val="1"/>
      <w:numFmt w:val="decimal"/>
      <w:lvlText w:val="%1)"/>
      <w:lvlJc w:val="left"/>
      <w:pPr>
        <w:ind w:left="58" w:firstLine="0"/>
      </w:pPr>
      <w:rPr>
        <w:rFonts w:eastAsia="Times New Roman" w:cs="Times New Roman"/>
        <w:b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99" w:firstLine="0"/>
      </w:pPr>
      <w:rPr>
        <w:rFonts w:eastAsia="Times New Roman" w:cs="Times New Roman"/>
        <w:b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19" w:firstLine="0"/>
      </w:pPr>
      <w:rPr>
        <w:rFonts w:eastAsia="Times New Roman" w:cs="Times New Roman"/>
        <w:b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39" w:firstLine="0"/>
      </w:pPr>
      <w:rPr>
        <w:rFonts w:eastAsia="Times New Roman" w:cs="Times New Roman"/>
        <w:b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59" w:firstLine="0"/>
      </w:pPr>
      <w:rPr>
        <w:rFonts w:eastAsia="Times New Roman" w:cs="Times New Roman"/>
        <w:b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79" w:firstLine="0"/>
      </w:pPr>
      <w:rPr>
        <w:rFonts w:eastAsia="Times New Roman" w:cs="Times New Roman"/>
        <w:b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399" w:firstLine="0"/>
      </w:pPr>
      <w:rPr>
        <w:rFonts w:eastAsia="Times New Roman" w:cs="Times New Roman"/>
        <w:b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19" w:firstLine="0"/>
      </w:pPr>
      <w:rPr>
        <w:rFonts w:eastAsia="Times New Roman" w:cs="Times New Roman"/>
        <w:b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39" w:firstLine="0"/>
      </w:pPr>
      <w:rPr>
        <w:rFonts w:eastAsia="Times New Roman" w:cs="Times New Roman"/>
        <w:b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>
    <w:nsid w:val="7E1A7FF2"/>
    <w:multiLevelType w:val="multilevel"/>
    <w:tmpl w:val="73749A0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76"/>
    <w:rsid w:val="003943B8"/>
    <w:rsid w:val="00650358"/>
    <w:rsid w:val="00826D75"/>
    <w:rsid w:val="008E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71" w:lineRule="auto"/>
      <w:ind w:left="6310" w:right="1752" w:hanging="10"/>
      <w:jc w:val="both"/>
    </w:pPr>
  </w:style>
  <w:style w:type="paragraph" w:styleId="1">
    <w:name w:val="heading 1"/>
    <w:basedOn w:val="a"/>
    <w:qFormat/>
    <w:pPr>
      <w:keepNext/>
      <w:keepLines/>
      <w:spacing w:after="187" w:line="259" w:lineRule="auto"/>
      <w:ind w:left="0" w:right="79" w:firstLine="0"/>
      <w:jc w:val="center"/>
      <w:outlineLvl w:val="0"/>
    </w:pPr>
    <w:rPr>
      <w:color w:val="000000"/>
      <w:sz w:val="26"/>
      <w:szCs w:val="26"/>
    </w:rPr>
  </w:style>
  <w:style w:type="paragraph" w:styleId="2">
    <w:name w:val="heading 2"/>
    <w:basedOn w:val="a"/>
    <w:qFormat/>
    <w:pPr>
      <w:keepNext/>
      <w:keepLines/>
      <w:spacing w:after="339" w:line="264" w:lineRule="auto"/>
      <w:ind w:left="61" w:right="0" w:firstLine="6239"/>
      <w:jc w:val="center"/>
      <w:outlineLvl w:val="1"/>
    </w:pPr>
    <w:rPr>
      <w:color w:val="000000"/>
      <w:sz w:val="22"/>
      <w:szCs w:val="22"/>
    </w:rPr>
  </w:style>
  <w:style w:type="paragraph" w:styleId="3">
    <w:name w:val="heading 3"/>
    <w:basedOn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b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b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9">
    <w:name w:val="ListLabel 29"/>
    <w:qFormat/>
    <w:rPr>
      <w:rFonts w:eastAsia="Courier New" w:cs="Courier New"/>
    </w:rPr>
  </w:style>
  <w:style w:type="character" w:customStyle="1" w:styleId="ListLabel30">
    <w:name w:val="ListLabel 30"/>
    <w:qFormat/>
    <w:rPr>
      <w:rFonts w:eastAsia="Courier New" w:cs="Courier New"/>
      <w:sz w:val="22"/>
      <w:szCs w:val="22"/>
    </w:rPr>
  </w:style>
  <w:style w:type="character" w:customStyle="1" w:styleId="ListLabel31">
    <w:name w:val="ListLabel 31"/>
    <w:qFormat/>
    <w:rPr>
      <w:rFonts w:eastAsia="Noto Sans Symbols" w:cs="Noto Sans Symbols"/>
    </w:rPr>
  </w:style>
  <w:style w:type="character" w:customStyle="1" w:styleId="ListLabel32">
    <w:name w:val="ListLabel 32"/>
    <w:qFormat/>
    <w:rPr>
      <w:rFonts w:eastAsia="Noto Sans Symbols" w:cs="Noto Sans Symbols"/>
    </w:rPr>
  </w:style>
  <w:style w:type="character" w:customStyle="1" w:styleId="ListLabel33">
    <w:name w:val="ListLabel 33"/>
    <w:qFormat/>
    <w:rPr>
      <w:rFonts w:eastAsia="Courier New" w:cs="Courier New"/>
    </w:rPr>
  </w:style>
  <w:style w:type="character" w:customStyle="1" w:styleId="ListLabel34">
    <w:name w:val="ListLabel 34"/>
    <w:qFormat/>
    <w:rPr>
      <w:rFonts w:eastAsia="Noto Sans Symbols" w:cs="Noto Sans Symbols"/>
    </w:rPr>
  </w:style>
  <w:style w:type="character" w:customStyle="1" w:styleId="ListLabel35">
    <w:name w:val="ListLabel 35"/>
    <w:qFormat/>
    <w:rPr>
      <w:rFonts w:eastAsia="Noto Sans Symbols" w:cs="Noto Sans Symbols"/>
    </w:rPr>
  </w:style>
  <w:style w:type="character" w:customStyle="1" w:styleId="ListLabel36">
    <w:name w:val="ListLabel 36"/>
    <w:qFormat/>
    <w:rPr>
      <w:rFonts w:eastAsia="Courier New" w:cs="Courier New"/>
    </w:rPr>
  </w:style>
  <w:style w:type="character" w:customStyle="1" w:styleId="ListLabel37">
    <w:name w:val="ListLabel 37"/>
    <w:qFormat/>
    <w:rPr>
      <w:rFonts w:eastAsia="Noto Sans Symbols" w:cs="Noto Sans Symbols"/>
    </w:rPr>
  </w:style>
  <w:style w:type="character" w:customStyle="1" w:styleId="ListLabel38">
    <w:name w:val="ListLabel 38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7">
    <w:name w:val="ListLabel 47"/>
    <w:qFormat/>
    <w:rPr>
      <w:rFonts w:eastAsia="Courier New" w:cs="Courier New"/>
      <w:sz w:val="28"/>
    </w:rPr>
  </w:style>
  <w:style w:type="character" w:customStyle="1" w:styleId="ListLabel48">
    <w:name w:val="ListLabel 48"/>
    <w:qFormat/>
    <w:rPr>
      <w:rFonts w:eastAsia="Courier New" w:cs="Courier New"/>
    </w:rPr>
  </w:style>
  <w:style w:type="character" w:customStyle="1" w:styleId="ListLabel49">
    <w:name w:val="ListLabel 49"/>
    <w:qFormat/>
    <w:rPr>
      <w:rFonts w:eastAsia="Noto Sans Symbols" w:cs="Noto Sans Symbols"/>
    </w:rPr>
  </w:style>
  <w:style w:type="character" w:customStyle="1" w:styleId="ListLabel50">
    <w:name w:val="ListLabel 50"/>
    <w:qFormat/>
    <w:rPr>
      <w:rFonts w:eastAsia="Noto Sans Symbols" w:cs="Noto Sans Symbols"/>
    </w:rPr>
  </w:style>
  <w:style w:type="character" w:customStyle="1" w:styleId="ListLabel51">
    <w:name w:val="ListLabel 51"/>
    <w:qFormat/>
    <w:rPr>
      <w:rFonts w:eastAsia="Courier New" w:cs="Courier New"/>
    </w:rPr>
  </w:style>
  <w:style w:type="character" w:customStyle="1" w:styleId="ListLabel52">
    <w:name w:val="ListLabel 52"/>
    <w:qFormat/>
    <w:rPr>
      <w:rFonts w:eastAsia="Noto Sans Symbols" w:cs="Noto Sans Symbols"/>
    </w:rPr>
  </w:style>
  <w:style w:type="character" w:customStyle="1" w:styleId="ListLabel53">
    <w:name w:val="ListLabel 53"/>
    <w:qFormat/>
    <w:rPr>
      <w:rFonts w:eastAsia="Noto Sans Symbols" w:cs="Noto Sans Symbols"/>
    </w:rPr>
  </w:style>
  <w:style w:type="character" w:customStyle="1" w:styleId="ListLabel54">
    <w:name w:val="ListLabel 54"/>
    <w:qFormat/>
    <w:rPr>
      <w:rFonts w:eastAsia="Courier New" w:cs="Courier New"/>
    </w:rPr>
  </w:style>
  <w:style w:type="character" w:customStyle="1" w:styleId="ListLabel55">
    <w:name w:val="ListLabel 55"/>
    <w:qFormat/>
    <w:rPr>
      <w:rFonts w:eastAsia="Noto Sans Symbols" w:cs="Noto Sans Symbols"/>
    </w:rPr>
  </w:style>
  <w:style w:type="character" w:customStyle="1" w:styleId="ListLabel56">
    <w:name w:val="ListLabel 56"/>
    <w:qFormat/>
    <w:rPr>
      <w:rFonts w:eastAsia="Times New Roman" w:cs="Times New Roman"/>
      <w:b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4">
    <w:name w:val="ListLabel 74"/>
    <w:qFormat/>
    <w:rPr>
      <w:rFonts w:eastAsia="Courier New" w:cs="Courier New"/>
    </w:rPr>
  </w:style>
  <w:style w:type="character" w:customStyle="1" w:styleId="ListLabel75">
    <w:name w:val="ListLabel 75"/>
    <w:qFormat/>
    <w:rPr>
      <w:rFonts w:eastAsia="Courier New" w:cs="Courier New"/>
      <w:sz w:val="28"/>
    </w:rPr>
  </w:style>
  <w:style w:type="character" w:customStyle="1" w:styleId="ListLabel76">
    <w:name w:val="ListLabel 76"/>
    <w:qFormat/>
    <w:rPr>
      <w:rFonts w:eastAsia="Noto Sans Symbols" w:cs="Noto Sans Symbols"/>
    </w:rPr>
  </w:style>
  <w:style w:type="character" w:customStyle="1" w:styleId="ListLabel77">
    <w:name w:val="ListLabel 77"/>
    <w:qFormat/>
    <w:rPr>
      <w:rFonts w:eastAsia="Noto Sans Symbols" w:cs="Noto Sans Symbols"/>
    </w:rPr>
  </w:style>
  <w:style w:type="character" w:customStyle="1" w:styleId="ListLabel78">
    <w:name w:val="ListLabel 78"/>
    <w:qFormat/>
    <w:rPr>
      <w:rFonts w:eastAsia="Courier New" w:cs="Courier New"/>
    </w:rPr>
  </w:style>
  <w:style w:type="character" w:customStyle="1" w:styleId="ListLabel79">
    <w:name w:val="ListLabel 79"/>
    <w:qFormat/>
    <w:rPr>
      <w:rFonts w:eastAsia="Noto Sans Symbols" w:cs="Noto Sans Symbols"/>
    </w:rPr>
  </w:style>
  <w:style w:type="character" w:customStyle="1" w:styleId="ListLabel80">
    <w:name w:val="ListLabel 80"/>
    <w:qFormat/>
    <w:rPr>
      <w:rFonts w:eastAsia="Noto Sans Symbols" w:cs="Noto Sans Symbols"/>
    </w:rPr>
  </w:style>
  <w:style w:type="character" w:customStyle="1" w:styleId="ListLabel81">
    <w:name w:val="ListLabel 81"/>
    <w:qFormat/>
    <w:rPr>
      <w:rFonts w:eastAsia="Courier New" w:cs="Courier New"/>
    </w:rPr>
  </w:style>
  <w:style w:type="character" w:customStyle="1" w:styleId="ListLabel82">
    <w:name w:val="ListLabel 82"/>
    <w:qFormat/>
    <w:rPr>
      <w:rFonts w:eastAsia="Noto Sans Symbols" w:cs="Noto Sans Symbols"/>
    </w:rPr>
  </w:style>
  <w:style w:type="character" w:customStyle="1" w:styleId="ListLabel83">
    <w:name w:val="ListLabel 83"/>
    <w:qFormat/>
    <w:rPr>
      <w:color w:val="0000FF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Subtitle"/>
    <w:basedOn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header"/>
    <w:basedOn w:val="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9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43B8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394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94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71" w:lineRule="auto"/>
      <w:ind w:left="6310" w:right="1752" w:hanging="10"/>
      <w:jc w:val="both"/>
    </w:pPr>
  </w:style>
  <w:style w:type="paragraph" w:styleId="1">
    <w:name w:val="heading 1"/>
    <w:basedOn w:val="a"/>
    <w:qFormat/>
    <w:pPr>
      <w:keepNext/>
      <w:keepLines/>
      <w:spacing w:after="187" w:line="259" w:lineRule="auto"/>
      <w:ind w:left="0" w:right="79" w:firstLine="0"/>
      <w:jc w:val="center"/>
      <w:outlineLvl w:val="0"/>
    </w:pPr>
    <w:rPr>
      <w:color w:val="000000"/>
      <w:sz w:val="26"/>
      <w:szCs w:val="26"/>
    </w:rPr>
  </w:style>
  <w:style w:type="paragraph" w:styleId="2">
    <w:name w:val="heading 2"/>
    <w:basedOn w:val="a"/>
    <w:qFormat/>
    <w:pPr>
      <w:keepNext/>
      <w:keepLines/>
      <w:spacing w:after="339" w:line="264" w:lineRule="auto"/>
      <w:ind w:left="61" w:right="0" w:firstLine="6239"/>
      <w:jc w:val="center"/>
      <w:outlineLvl w:val="1"/>
    </w:pPr>
    <w:rPr>
      <w:color w:val="000000"/>
      <w:sz w:val="22"/>
      <w:szCs w:val="22"/>
    </w:rPr>
  </w:style>
  <w:style w:type="paragraph" w:styleId="3">
    <w:name w:val="heading 3"/>
    <w:basedOn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b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b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9">
    <w:name w:val="ListLabel 29"/>
    <w:qFormat/>
    <w:rPr>
      <w:rFonts w:eastAsia="Courier New" w:cs="Courier New"/>
    </w:rPr>
  </w:style>
  <w:style w:type="character" w:customStyle="1" w:styleId="ListLabel30">
    <w:name w:val="ListLabel 30"/>
    <w:qFormat/>
    <w:rPr>
      <w:rFonts w:eastAsia="Courier New" w:cs="Courier New"/>
      <w:sz w:val="22"/>
      <w:szCs w:val="22"/>
    </w:rPr>
  </w:style>
  <w:style w:type="character" w:customStyle="1" w:styleId="ListLabel31">
    <w:name w:val="ListLabel 31"/>
    <w:qFormat/>
    <w:rPr>
      <w:rFonts w:eastAsia="Noto Sans Symbols" w:cs="Noto Sans Symbols"/>
    </w:rPr>
  </w:style>
  <w:style w:type="character" w:customStyle="1" w:styleId="ListLabel32">
    <w:name w:val="ListLabel 32"/>
    <w:qFormat/>
    <w:rPr>
      <w:rFonts w:eastAsia="Noto Sans Symbols" w:cs="Noto Sans Symbols"/>
    </w:rPr>
  </w:style>
  <w:style w:type="character" w:customStyle="1" w:styleId="ListLabel33">
    <w:name w:val="ListLabel 33"/>
    <w:qFormat/>
    <w:rPr>
      <w:rFonts w:eastAsia="Courier New" w:cs="Courier New"/>
    </w:rPr>
  </w:style>
  <w:style w:type="character" w:customStyle="1" w:styleId="ListLabel34">
    <w:name w:val="ListLabel 34"/>
    <w:qFormat/>
    <w:rPr>
      <w:rFonts w:eastAsia="Noto Sans Symbols" w:cs="Noto Sans Symbols"/>
    </w:rPr>
  </w:style>
  <w:style w:type="character" w:customStyle="1" w:styleId="ListLabel35">
    <w:name w:val="ListLabel 35"/>
    <w:qFormat/>
    <w:rPr>
      <w:rFonts w:eastAsia="Noto Sans Symbols" w:cs="Noto Sans Symbols"/>
    </w:rPr>
  </w:style>
  <w:style w:type="character" w:customStyle="1" w:styleId="ListLabel36">
    <w:name w:val="ListLabel 36"/>
    <w:qFormat/>
    <w:rPr>
      <w:rFonts w:eastAsia="Courier New" w:cs="Courier New"/>
    </w:rPr>
  </w:style>
  <w:style w:type="character" w:customStyle="1" w:styleId="ListLabel37">
    <w:name w:val="ListLabel 37"/>
    <w:qFormat/>
    <w:rPr>
      <w:rFonts w:eastAsia="Noto Sans Symbols" w:cs="Noto Sans Symbols"/>
    </w:rPr>
  </w:style>
  <w:style w:type="character" w:customStyle="1" w:styleId="ListLabel38">
    <w:name w:val="ListLabel 38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7">
    <w:name w:val="ListLabel 47"/>
    <w:qFormat/>
    <w:rPr>
      <w:rFonts w:eastAsia="Courier New" w:cs="Courier New"/>
      <w:sz w:val="28"/>
    </w:rPr>
  </w:style>
  <w:style w:type="character" w:customStyle="1" w:styleId="ListLabel48">
    <w:name w:val="ListLabel 48"/>
    <w:qFormat/>
    <w:rPr>
      <w:rFonts w:eastAsia="Courier New" w:cs="Courier New"/>
    </w:rPr>
  </w:style>
  <w:style w:type="character" w:customStyle="1" w:styleId="ListLabel49">
    <w:name w:val="ListLabel 49"/>
    <w:qFormat/>
    <w:rPr>
      <w:rFonts w:eastAsia="Noto Sans Symbols" w:cs="Noto Sans Symbols"/>
    </w:rPr>
  </w:style>
  <w:style w:type="character" w:customStyle="1" w:styleId="ListLabel50">
    <w:name w:val="ListLabel 50"/>
    <w:qFormat/>
    <w:rPr>
      <w:rFonts w:eastAsia="Noto Sans Symbols" w:cs="Noto Sans Symbols"/>
    </w:rPr>
  </w:style>
  <w:style w:type="character" w:customStyle="1" w:styleId="ListLabel51">
    <w:name w:val="ListLabel 51"/>
    <w:qFormat/>
    <w:rPr>
      <w:rFonts w:eastAsia="Courier New" w:cs="Courier New"/>
    </w:rPr>
  </w:style>
  <w:style w:type="character" w:customStyle="1" w:styleId="ListLabel52">
    <w:name w:val="ListLabel 52"/>
    <w:qFormat/>
    <w:rPr>
      <w:rFonts w:eastAsia="Noto Sans Symbols" w:cs="Noto Sans Symbols"/>
    </w:rPr>
  </w:style>
  <w:style w:type="character" w:customStyle="1" w:styleId="ListLabel53">
    <w:name w:val="ListLabel 53"/>
    <w:qFormat/>
    <w:rPr>
      <w:rFonts w:eastAsia="Noto Sans Symbols" w:cs="Noto Sans Symbols"/>
    </w:rPr>
  </w:style>
  <w:style w:type="character" w:customStyle="1" w:styleId="ListLabel54">
    <w:name w:val="ListLabel 54"/>
    <w:qFormat/>
    <w:rPr>
      <w:rFonts w:eastAsia="Courier New" w:cs="Courier New"/>
    </w:rPr>
  </w:style>
  <w:style w:type="character" w:customStyle="1" w:styleId="ListLabel55">
    <w:name w:val="ListLabel 55"/>
    <w:qFormat/>
    <w:rPr>
      <w:rFonts w:eastAsia="Noto Sans Symbols" w:cs="Noto Sans Symbols"/>
    </w:rPr>
  </w:style>
  <w:style w:type="character" w:customStyle="1" w:styleId="ListLabel56">
    <w:name w:val="ListLabel 56"/>
    <w:qFormat/>
    <w:rPr>
      <w:rFonts w:eastAsia="Times New Roman" w:cs="Times New Roman"/>
      <w:b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4">
    <w:name w:val="ListLabel 74"/>
    <w:qFormat/>
    <w:rPr>
      <w:rFonts w:eastAsia="Courier New" w:cs="Courier New"/>
    </w:rPr>
  </w:style>
  <w:style w:type="character" w:customStyle="1" w:styleId="ListLabel75">
    <w:name w:val="ListLabel 75"/>
    <w:qFormat/>
    <w:rPr>
      <w:rFonts w:eastAsia="Courier New" w:cs="Courier New"/>
      <w:sz w:val="28"/>
    </w:rPr>
  </w:style>
  <w:style w:type="character" w:customStyle="1" w:styleId="ListLabel76">
    <w:name w:val="ListLabel 76"/>
    <w:qFormat/>
    <w:rPr>
      <w:rFonts w:eastAsia="Noto Sans Symbols" w:cs="Noto Sans Symbols"/>
    </w:rPr>
  </w:style>
  <w:style w:type="character" w:customStyle="1" w:styleId="ListLabel77">
    <w:name w:val="ListLabel 77"/>
    <w:qFormat/>
    <w:rPr>
      <w:rFonts w:eastAsia="Noto Sans Symbols" w:cs="Noto Sans Symbols"/>
    </w:rPr>
  </w:style>
  <w:style w:type="character" w:customStyle="1" w:styleId="ListLabel78">
    <w:name w:val="ListLabel 78"/>
    <w:qFormat/>
    <w:rPr>
      <w:rFonts w:eastAsia="Courier New" w:cs="Courier New"/>
    </w:rPr>
  </w:style>
  <w:style w:type="character" w:customStyle="1" w:styleId="ListLabel79">
    <w:name w:val="ListLabel 79"/>
    <w:qFormat/>
    <w:rPr>
      <w:rFonts w:eastAsia="Noto Sans Symbols" w:cs="Noto Sans Symbols"/>
    </w:rPr>
  </w:style>
  <w:style w:type="character" w:customStyle="1" w:styleId="ListLabel80">
    <w:name w:val="ListLabel 80"/>
    <w:qFormat/>
    <w:rPr>
      <w:rFonts w:eastAsia="Noto Sans Symbols" w:cs="Noto Sans Symbols"/>
    </w:rPr>
  </w:style>
  <w:style w:type="character" w:customStyle="1" w:styleId="ListLabel81">
    <w:name w:val="ListLabel 81"/>
    <w:qFormat/>
    <w:rPr>
      <w:rFonts w:eastAsia="Courier New" w:cs="Courier New"/>
    </w:rPr>
  </w:style>
  <w:style w:type="character" w:customStyle="1" w:styleId="ListLabel82">
    <w:name w:val="ListLabel 82"/>
    <w:qFormat/>
    <w:rPr>
      <w:rFonts w:eastAsia="Noto Sans Symbols" w:cs="Noto Sans Symbols"/>
    </w:rPr>
  </w:style>
  <w:style w:type="character" w:customStyle="1" w:styleId="ListLabel83">
    <w:name w:val="ListLabel 83"/>
    <w:qFormat/>
    <w:rPr>
      <w:color w:val="0000FF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Subtitle"/>
    <w:basedOn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header"/>
    <w:basedOn w:val="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9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43B8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394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94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eurasia-forum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3121</Words>
  <Characters>17795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20875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Камарова Татьяна Александровна</dc:creator>
  <dc:description/>
  <cp:lastModifiedBy>Корабельщикова Ольга Леонидовна</cp:lastModifiedBy>
  <cp:revision>5</cp:revision>
  <dcterms:created xsi:type="dcterms:W3CDTF">2021-01-26T04:57:00Z</dcterms:created>
  <dcterms:modified xsi:type="dcterms:W3CDTF">2021-01-26T06:13:00Z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